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1108"/>
        <w:gridCol w:w="294"/>
        <w:gridCol w:w="400"/>
        <w:gridCol w:w="2165"/>
        <w:gridCol w:w="284"/>
        <w:gridCol w:w="4529"/>
      </w:tblGrid>
      <w:tr w:rsidR="00DB6D04" w:rsidRPr="00426CED">
        <w:tc>
          <w:tcPr>
            <w:tcW w:w="4540" w:type="dxa"/>
            <w:gridSpan w:val="5"/>
            <w:vMerge w:val="restart"/>
            <w:tcMar>
              <w:left w:w="0" w:type="dxa"/>
              <w:right w:w="0" w:type="dxa"/>
            </w:tcMar>
          </w:tcPr>
          <w:p w:rsidR="00DB6D04" w:rsidRPr="00AC44A3" w:rsidRDefault="00163FC6">
            <w:pPr>
              <w:rPr>
                <w:rFonts w:ascii="PT Astra Sans" w:hAnsi="PT Astra Sans"/>
              </w:rPr>
            </w:pPr>
            <w:bookmarkStart w:id="0" w:name="_GoBack"/>
            <w:bookmarkEnd w:id="0"/>
            <w:r w:rsidRPr="00AC44A3">
              <w:rPr>
                <w:rFonts w:ascii="PT Astra Sans" w:hAnsi="PT Astra Sans"/>
                <w:noProof/>
                <w:sz w:val="20"/>
              </w:rPr>
              <w:drawing>
                <wp:inline distT="0" distB="0" distL="0" distR="0" wp14:anchorId="18AFC8D2" wp14:editId="2AB7D15E">
                  <wp:extent cx="2867025" cy="609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86702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B6D04" w:rsidRPr="00AC44A3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4529" w:type="dxa"/>
            <w:vMerge w:val="restart"/>
            <w:tcMar>
              <w:left w:w="0" w:type="dxa"/>
              <w:right w:w="0" w:type="dxa"/>
            </w:tcMar>
          </w:tcPr>
          <w:p w:rsidR="0004589E" w:rsidRPr="00AC44A3" w:rsidRDefault="0004589E" w:rsidP="0004589E">
            <w:pPr>
              <w:jc w:val="center"/>
              <w:rPr>
                <w:rFonts w:ascii="PT Astra Sans" w:hAnsi="PT Astra Sans" w:cs="Tahoma"/>
                <w:bCs/>
                <w:sz w:val="24"/>
                <w:szCs w:val="24"/>
              </w:rPr>
            </w:pP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АО «Петербургская сбытовая компания»"/>
                  </w:textInput>
                </w:ffData>
              </w:fldChar>
            </w:r>
            <w:bookmarkStart w:id="1" w:name="ТекстовоеПоле6"/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instrText xml:space="preserve"> FORMTEXT </w:instrText>
            </w: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</w: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fldChar w:fldCharType="separate"/>
            </w:r>
            <w:r w:rsidRPr="00AC44A3">
              <w:rPr>
                <w:rFonts w:ascii="PT Astra Sans" w:hAnsi="PT Astra Sans" w:cs="Tahoma"/>
                <w:bCs/>
                <w:noProof/>
                <w:sz w:val="24"/>
                <w:szCs w:val="24"/>
              </w:rPr>
              <w:t>АО «Петербургская сбытовая компания»</w:t>
            </w: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fldChar w:fldCharType="end"/>
            </w:r>
            <w:bookmarkEnd w:id="1"/>
          </w:p>
          <w:p w:rsidR="0004589E" w:rsidRPr="00AC44A3" w:rsidRDefault="0004589E" w:rsidP="0004589E">
            <w:pPr>
              <w:jc w:val="center"/>
              <w:rPr>
                <w:rFonts w:ascii="PT Astra Sans" w:hAnsi="PT Astra Sans" w:cs="Tahoma"/>
                <w:bCs/>
                <w:sz w:val="24"/>
                <w:szCs w:val="24"/>
              </w:rPr>
            </w:pP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Заместителю Генерального директора по информационным технологиям"/>
                  </w:textInput>
                </w:ffData>
              </w:fldChar>
            </w:r>
            <w:bookmarkStart w:id="2" w:name="ТекстовоеПоле7"/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instrText xml:space="preserve"> FORMTEXT </w:instrText>
            </w: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</w: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fldChar w:fldCharType="separate"/>
            </w:r>
            <w:r w:rsidRPr="00AC44A3">
              <w:rPr>
                <w:rFonts w:ascii="PT Astra Sans" w:hAnsi="PT Astra Sans" w:cs="Tahoma"/>
                <w:bCs/>
                <w:noProof/>
                <w:sz w:val="24"/>
                <w:szCs w:val="24"/>
              </w:rPr>
              <w:t xml:space="preserve">Заместителю </w:t>
            </w:r>
            <w:r w:rsidR="00767588" w:rsidRPr="00AC44A3">
              <w:rPr>
                <w:rFonts w:ascii="PT Astra Sans" w:hAnsi="PT Astra Sans" w:cs="Tahoma"/>
                <w:bCs/>
                <w:noProof/>
                <w:sz w:val="24"/>
                <w:szCs w:val="24"/>
              </w:rPr>
              <w:t>г</w:t>
            </w:r>
            <w:r w:rsidRPr="00AC44A3">
              <w:rPr>
                <w:rFonts w:ascii="PT Astra Sans" w:hAnsi="PT Astra Sans" w:cs="Tahoma"/>
                <w:bCs/>
                <w:noProof/>
                <w:sz w:val="24"/>
                <w:szCs w:val="24"/>
              </w:rPr>
              <w:t xml:space="preserve">енерального директора </w:t>
            </w:r>
            <w:r w:rsidR="00B93451">
              <w:rPr>
                <w:rFonts w:ascii="PT Astra Sans" w:hAnsi="PT Astra Sans" w:cs="Tahoma"/>
                <w:bCs/>
                <w:noProof/>
                <w:sz w:val="24"/>
                <w:szCs w:val="24"/>
              </w:rPr>
              <w:br/>
            </w:r>
            <w:r w:rsidRPr="00AC44A3">
              <w:rPr>
                <w:rFonts w:ascii="PT Astra Sans" w:hAnsi="PT Astra Sans" w:cs="Tahoma"/>
                <w:bCs/>
                <w:noProof/>
                <w:sz w:val="24"/>
                <w:szCs w:val="24"/>
              </w:rPr>
              <w:t>по информационным технологиям</w:t>
            </w: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fldChar w:fldCharType="end"/>
            </w:r>
            <w:bookmarkEnd w:id="2"/>
          </w:p>
          <w:p w:rsidR="0004589E" w:rsidRPr="00AC44A3" w:rsidRDefault="0004589E" w:rsidP="0004589E">
            <w:pPr>
              <w:jc w:val="center"/>
              <w:rPr>
                <w:rFonts w:ascii="PT Astra Sans" w:hAnsi="PT Astra Sans"/>
              </w:rPr>
            </w:pP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fldChar w:fldCharType="begin">
                <w:ffData>
                  <w:name w:val="ТекстовоеПоле8"/>
                  <w:enabled/>
                  <w:calcOnExit w:val="0"/>
                  <w:textInput>
                    <w:default w:val=" М.И. Белокурову"/>
                  </w:textInput>
                </w:ffData>
              </w:fldChar>
            </w:r>
            <w:bookmarkStart w:id="3" w:name="ТекстовоеПоле8"/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instrText xml:space="preserve"> FORMTEXT </w:instrText>
            </w: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</w: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fldChar w:fldCharType="separate"/>
            </w:r>
            <w:r w:rsidRPr="00AC44A3">
              <w:rPr>
                <w:rFonts w:ascii="PT Astra Sans" w:hAnsi="PT Astra Sans" w:cs="Tahoma"/>
                <w:bCs/>
                <w:noProof/>
                <w:sz w:val="24"/>
                <w:szCs w:val="24"/>
              </w:rPr>
              <w:t>М.И. Белокурову</w:t>
            </w:r>
            <w:r w:rsidRPr="00AC44A3">
              <w:rPr>
                <w:rFonts w:ascii="PT Astra Sans" w:hAnsi="PT Astra Sans" w:cs="Tahoma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DB6D04" w:rsidRPr="00426CED">
        <w:tc>
          <w:tcPr>
            <w:tcW w:w="4540" w:type="dxa"/>
            <w:gridSpan w:val="5"/>
            <w:vMerge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426CED">
        <w:tc>
          <w:tcPr>
            <w:tcW w:w="4540" w:type="dxa"/>
            <w:gridSpan w:val="5"/>
            <w:vMerge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426CED">
        <w:tc>
          <w:tcPr>
            <w:tcW w:w="4540" w:type="dxa"/>
            <w:gridSpan w:val="5"/>
            <w:tcMar>
              <w:left w:w="0" w:type="dxa"/>
              <w:right w:w="0" w:type="dxa"/>
            </w:tcMar>
          </w:tcPr>
          <w:p w:rsidR="00DB6D04" w:rsidRPr="00AC44A3" w:rsidRDefault="00DB6D04">
            <w:pPr>
              <w:spacing w:after="0"/>
              <w:rPr>
                <w:rFonts w:ascii="PT Astra Sans" w:hAnsi="PT Astra Sans"/>
                <w:sz w:val="10"/>
                <w:vertAlign w:val="superscript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  <w:sz w:val="10"/>
                <w:vertAlign w:val="superscript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426CED">
        <w:tc>
          <w:tcPr>
            <w:tcW w:w="4540" w:type="dxa"/>
            <w:gridSpan w:val="5"/>
            <w:tcMar>
              <w:left w:w="0" w:type="dxa"/>
              <w:right w:w="0" w:type="dxa"/>
            </w:tcMar>
          </w:tcPr>
          <w:p w:rsidR="00DB6D04" w:rsidRPr="00AC44A3" w:rsidRDefault="00163FC6">
            <w:pPr>
              <w:spacing w:after="60"/>
              <w:rPr>
                <w:rFonts w:ascii="PT Astra Sans" w:hAnsi="PT Astra Sans"/>
                <w:sz w:val="16"/>
              </w:rPr>
            </w:pPr>
            <w:r w:rsidRPr="00AC44A3">
              <w:rPr>
                <w:rFonts w:ascii="PT Astra Sans" w:hAnsi="PT Astra Sans"/>
                <w:sz w:val="16"/>
              </w:rPr>
              <w:t>ООО «СИГМА»</w:t>
            </w:r>
          </w:p>
          <w:p w:rsidR="00DB6D04" w:rsidRPr="00426CED" w:rsidRDefault="00163FC6">
            <w:pPr>
              <w:spacing w:after="0"/>
              <w:rPr>
                <w:rFonts w:ascii="PT Astra Sans" w:hAnsi="PT Astra Sans"/>
                <w:sz w:val="16"/>
              </w:rPr>
            </w:pPr>
            <w:r w:rsidRPr="00426CED">
              <w:rPr>
                <w:rFonts w:ascii="PT Astra Sans" w:hAnsi="PT Astra Sans"/>
                <w:sz w:val="16"/>
              </w:rPr>
              <w:t xml:space="preserve">Юридический адрес: Свердловская наб., дом 4, литер Б, </w:t>
            </w:r>
            <w:r w:rsidRPr="00426CED">
              <w:rPr>
                <w:rFonts w:ascii="PT Astra Sans" w:hAnsi="PT Astra Sans"/>
                <w:sz w:val="16"/>
              </w:rPr>
              <w:br/>
              <w:t>Санкт-Петербург, Россия, 195009</w:t>
            </w:r>
          </w:p>
          <w:p w:rsidR="00DB6D04" w:rsidRPr="00426CED" w:rsidRDefault="00163FC6">
            <w:pPr>
              <w:spacing w:after="60"/>
              <w:rPr>
                <w:rFonts w:ascii="PT Astra Sans" w:hAnsi="PT Astra Sans"/>
                <w:sz w:val="16"/>
              </w:rPr>
            </w:pPr>
            <w:r w:rsidRPr="00426CED">
              <w:rPr>
                <w:rFonts w:ascii="PT Astra Sans" w:hAnsi="PT Astra Sans"/>
                <w:sz w:val="16"/>
              </w:rPr>
              <w:t xml:space="preserve">Почтовый адрес: Свердловская наб., дом 4, литер Б, </w:t>
            </w:r>
            <w:r w:rsidRPr="00426CED">
              <w:rPr>
                <w:rFonts w:ascii="PT Astra Sans" w:hAnsi="PT Astra Sans"/>
                <w:sz w:val="16"/>
              </w:rPr>
              <w:br/>
              <w:t>офис 200, Санкт-Петербург, Россия, 195009</w:t>
            </w:r>
          </w:p>
          <w:p w:rsidR="00DB6D04" w:rsidRPr="00426CED" w:rsidRDefault="00163FC6">
            <w:pPr>
              <w:spacing w:after="60"/>
              <w:rPr>
                <w:rFonts w:ascii="PT Astra Sans" w:hAnsi="PT Astra Sans"/>
                <w:sz w:val="16"/>
              </w:rPr>
            </w:pPr>
            <w:r w:rsidRPr="00426CED">
              <w:rPr>
                <w:rFonts w:ascii="PT Astra Sans" w:hAnsi="PT Astra Sans"/>
                <w:sz w:val="16"/>
              </w:rPr>
              <w:t>ОГРН 1057810224086 // ИНН 7801378904 // КПП 780401001</w:t>
            </w:r>
          </w:p>
          <w:p w:rsidR="00DB6D04" w:rsidRPr="00426CED" w:rsidRDefault="00163FC6">
            <w:pPr>
              <w:spacing w:after="0"/>
              <w:rPr>
                <w:rFonts w:ascii="PT Astra Sans" w:hAnsi="PT Astra Sans"/>
                <w:sz w:val="16"/>
              </w:rPr>
            </w:pPr>
            <w:r w:rsidRPr="00426CED">
              <w:rPr>
                <w:rFonts w:ascii="PT Astra Sans" w:hAnsi="PT Astra Sans"/>
                <w:sz w:val="16"/>
              </w:rPr>
              <w:t>Телефон: +7 (812) 602-27-72</w:t>
            </w:r>
          </w:p>
          <w:p w:rsidR="00DB6D04" w:rsidRPr="00426CED" w:rsidRDefault="00163FC6">
            <w:pPr>
              <w:spacing w:after="0"/>
              <w:rPr>
                <w:rFonts w:ascii="PT Astra Sans" w:hAnsi="PT Astra Sans"/>
                <w:sz w:val="16"/>
              </w:rPr>
            </w:pPr>
            <w:r w:rsidRPr="00426CED">
              <w:rPr>
                <w:rFonts w:ascii="PT Astra Sans" w:hAnsi="PT Astra Sans"/>
                <w:sz w:val="16"/>
              </w:rPr>
              <w:t>Факс: +7 (812) 602-28-82</w:t>
            </w:r>
          </w:p>
          <w:p w:rsidR="00DB6D04" w:rsidRPr="00426CED" w:rsidRDefault="00163FC6">
            <w:pPr>
              <w:spacing w:after="0"/>
              <w:rPr>
                <w:rFonts w:ascii="PT Astra Sans" w:hAnsi="PT Astra Sans"/>
                <w:sz w:val="16"/>
                <w:lang w:val="en-US"/>
              </w:rPr>
            </w:pPr>
            <w:r w:rsidRPr="00426CED">
              <w:rPr>
                <w:rFonts w:ascii="PT Astra Sans" w:hAnsi="PT Astra Sans"/>
                <w:sz w:val="16"/>
                <w:lang w:val="en-US"/>
              </w:rPr>
              <w:t>e-mail: info@sigma-it.ru</w:t>
            </w:r>
          </w:p>
          <w:p w:rsidR="00DB6D04" w:rsidRPr="00426CED" w:rsidRDefault="00163FC6">
            <w:pPr>
              <w:spacing w:after="0"/>
              <w:rPr>
                <w:rFonts w:ascii="PT Astra Sans" w:hAnsi="PT Astra Sans"/>
                <w:sz w:val="16"/>
              </w:rPr>
            </w:pPr>
            <w:r w:rsidRPr="00426CED">
              <w:rPr>
                <w:rFonts w:ascii="PT Astra Sans" w:hAnsi="PT Astra Sans"/>
                <w:sz w:val="16"/>
              </w:rPr>
              <w:t>www.sigma-it.ru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426CED">
        <w:trPr>
          <w:trHeight w:val="80"/>
        </w:trPr>
        <w:tc>
          <w:tcPr>
            <w:tcW w:w="4540" w:type="dxa"/>
            <w:gridSpan w:val="5"/>
            <w:tcMar>
              <w:left w:w="0" w:type="dxa"/>
              <w:right w:w="0" w:type="dxa"/>
            </w:tcMar>
          </w:tcPr>
          <w:p w:rsidR="00DB6D04" w:rsidRPr="00AC44A3" w:rsidRDefault="00DB6D04">
            <w:pPr>
              <w:spacing w:after="0"/>
              <w:rPr>
                <w:rFonts w:ascii="PT Astra Sans" w:hAnsi="PT Astra Sans"/>
                <w:sz w:val="10"/>
                <w:vertAlign w:val="superscript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B6D04" w:rsidRPr="00426CED" w:rsidRDefault="00DB6D04">
            <w:pPr>
              <w:spacing w:after="0"/>
              <w:rPr>
                <w:rFonts w:ascii="PT Astra Sans" w:hAnsi="PT Astra Sans"/>
                <w:sz w:val="10"/>
                <w:vertAlign w:val="superscript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426CED">
        <w:trPr>
          <w:trHeight w:val="192"/>
        </w:trPr>
        <w:tc>
          <w:tcPr>
            <w:tcW w:w="1682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DB6D04" w:rsidRPr="00AC44A3" w:rsidRDefault="00F9642B" w:rsidP="00923017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F9642B">
              <w:rPr>
                <w:rFonts w:ascii="PT Astra Sans" w:hAnsi="PT Astra Sans"/>
                <w:sz w:val="20"/>
              </w:rPr>
              <w:t>01.08.2024</w:t>
            </w:r>
          </w:p>
        </w:tc>
        <w:tc>
          <w:tcPr>
            <w:tcW w:w="294" w:type="dxa"/>
            <w:tcMar>
              <w:left w:w="0" w:type="dxa"/>
              <w:right w:w="0" w:type="dxa"/>
            </w:tcMar>
            <w:vAlign w:val="bottom"/>
          </w:tcPr>
          <w:p w:rsidR="00DB6D04" w:rsidRPr="00426CED" w:rsidRDefault="00163FC6" w:rsidP="00923017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426CED">
              <w:rPr>
                <w:rFonts w:ascii="PT Astra Sans" w:hAnsi="PT Astra Sans"/>
                <w:sz w:val="20"/>
              </w:rPr>
              <w:t>№</w:t>
            </w:r>
          </w:p>
        </w:tc>
        <w:tc>
          <w:tcPr>
            <w:tcW w:w="2565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DB6D04" w:rsidRPr="00426CED" w:rsidRDefault="00F9642B" w:rsidP="00923017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F9642B">
              <w:rPr>
                <w:rFonts w:ascii="PT Astra Sans" w:hAnsi="PT Astra Sans"/>
                <w:sz w:val="20"/>
              </w:rPr>
              <w:t>ИСХ-СМ-240801/-7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B6D04" w:rsidRPr="00426CED" w:rsidRDefault="00DB6D04" w:rsidP="00923017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:rsidR="00DB6D04" w:rsidRPr="00426CED" w:rsidRDefault="00DB6D04" w:rsidP="00923017">
            <w:pPr>
              <w:spacing w:after="0"/>
              <w:rPr>
                <w:rFonts w:ascii="PT Astra Sans" w:hAnsi="PT Astra Sans"/>
              </w:rPr>
            </w:pPr>
          </w:p>
        </w:tc>
      </w:tr>
      <w:tr w:rsidR="00DB6D04" w:rsidRPr="00426CED" w:rsidTr="00DA151A">
        <w:trPr>
          <w:trHeight w:val="74"/>
        </w:trPr>
        <w:tc>
          <w:tcPr>
            <w:tcW w:w="574" w:type="dxa"/>
            <w:tcBorders>
              <w:top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B6D04" w:rsidRPr="00AC44A3" w:rsidRDefault="00163FC6" w:rsidP="00923017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AC44A3">
              <w:rPr>
                <w:rFonts w:ascii="PT Astra Sans" w:hAnsi="PT Astra Sans"/>
                <w:sz w:val="20"/>
              </w:rPr>
              <w:t>На №</w:t>
            </w:r>
          </w:p>
        </w:tc>
        <w:tc>
          <w:tcPr>
            <w:tcW w:w="140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B6D04" w:rsidRPr="00426CED" w:rsidRDefault="00163FC6" w:rsidP="00923017">
            <w:pPr>
              <w:spacing w:after="0"/>
              <w:rPr>
                <w:rFonts w:ascii="PT Astra Sans" w:hAnsi="PT Astra Sans"/>
                <w:sz w:val="20"/>
              </w:rPr>
            </w:pPr>
            <w:r w:rsidRPr="00426CED">
              <w:rPr>
                <w:rFonts w:ascii="PT Astra Sans" w:hAnsi="PT Astra Sans"/>
                <w:sz w:val="20"/>
              </w:rPr>
              <w:t xml:space="preserve"> </w:t>
            </w:r>
          </w:p>
        </w:tc>
        <w:tc>
          <w:tcPr>
            <w:tcW w:w="400" w:type="dxa"/>
            <w:tcBorders>
              <w:top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B6D04" w:rsidRPr="00426CED" w:rsidRDefault="00163FC6" w:rsidP="00923017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426CED">
              <w:rPr>
                <w:rFonts w:ascii="PT Astra Sans" w:hAnsi="PT Astra Sans"/>
                <w:sz w:val="20"/>
              </w:rPr>
              <w:t>от</w:t>
            </w:r>
          </w:p>
        </w:tc>
        <w:tc>
          <w:tcPr>
            <w:tcW w:w="21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B6D04" w:rsidRPr="00426CED" w:rsidRDefault="00DB6D04" w:rsidP="00923017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:rsidR="00DB6D04" w:rsidRPr="00426CED" w:rsidRDefault="00DB6D04" w:rsidP="00923017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DB6D04" w:rsidRPr="00426CED" w:rsidRDefault="00DB6D04" w:rsidP="00923017">
            <w:pPr>
              <w:spacing w:after="0"/>
              <w:rPr>
                <w:rFonts w:ascii="PT Astra Sans" w:hAnsi="PT Astra Sans"/>
              </w:rPr>
            </w:pPr>
          </w:p>
        </w:tc>
      </w:tr>
      <w:tr w:rsidR="00DB6D04" w:rsidRPr="00426CED" w:rsidTr="00923017">
        <w:trPr>
          <w:trHeight w:val="108"/>
        </w:trPr>
        <w:tc>
          <w:tcPr>
            <w:tcW w:w="4540" w:type="dxa"/>
            <w:gridSpan w:val="5"/>
            <w:tcMar>
              <w:left w:w="0" w:type="dxa"/>
              <w:right w:w="0" w:type="dxa"/>
            </w:tcMar>
          </w:tcPr>
          <w:p w:rsidR="00DB6D04" w:rsidRPr="00AC44A3" w:rsidRDefault="00DB6D04">
            <w:pPr>
              <w:spacing w:after="0"/>
              <w:rPr>
                <w:rFonts w:ascii="PT Astra Sans" w:hAnsi="PT Astra Sans"/>
                <w:sz w:val="20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B6D04" w:rsidRPr="00426CED" w:rsidRDefault="00DB6D04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426CED">
        <w:trPr>
          <w:trHeight w:val="136"/>
        </w:trPr>
        <w:tc>
          <w:tcPr>
            <w:tcW w:w="4540" w:type="dxa"/>
            <w:gridSpan w:val="5"/>
            <w:tcMar>
              <w:left w:w="0" w:type="dxa"/>
              <w:right w:w="0" w:type="dxa"/>
            </w:tcMar>
          </w:tcPr>
          <w:p w:rsidR="00DB6D04" w:rsidRPr="00426CED" w:rsidRDefault="00DB4066" w:rsidP="003943E8">
            <w:pPr>
              <w:spacing w:after="0"/>
              <w:rPr>
                <w:rFonts w:ascii="PT Astra Sans" w:hAnsi="PT Astra Sans"/>
                <w:b/>
                <w:szCs w:val="22"/>
              </w:rPr>
            </w:pPr>
            <w:r w:rsidRPr="00AC44A3">
              <w:rPr>
                <w:rFonts w:ascii="PT Astra Sans" w:hAnsi="PT Astra Sans"/>
                <w:b/>
                <w:szCs w:val="22"/>
              </w:rPr>
              <w:t>О направлении ТКП</w:t>
            </w:r>
            <w:r w:rsidR="00CA0C22" w:rsidRPr="00AC44A3">
              <w:rPr>
                <w:rFonts w:ascii="PT Astra Sans" w:hAnsi="PT Astra Sans"/>
                <w:b/>
                <w:szCs w:val="22"/>
              </w:rPr>
              <w:t xml:space="preserve"> на </w:t>
            </w:r>
            <w:r w:rsidR="00DD123F" w:rsidRPr="00AC44A3">
              <w:rPr>
                <w:rFonts w:ascii="PT Astra Sans" w:hAnsi="PT Astra Sans"/>
                <w:b/>
                <w:szCs w:val="22"/>
              </w:rPr>
              <w:t>лицензи</w:t>
            </w:r>
            <w:r w:rsidR="003943E8" w:rsidRPr="00AC44A3">
              <w:rPr>
                <w:rFonts w:ascii="PT Astra Sans" w:hAnsi="PT Astra Sans"/>
                <w:b/>
                <w:szCs w:val="22"/>
              </w:rPr>
              <w:t>и</w:t>
            </w:r>
            <w:r w:rsidR="00CA0C22" w:rsidRPr="00426CED">
              <w:rPr>
                <w:rFonts w:ascii="PT Astra Sans" w:hAnsi="PT Astra Sans"/>
                <w:b/>
                <w:szCs w:val="22"/>
              </w:rPr>
              <w:t xml:space="preserve"> </w:t>
            </w:r>
            <w:proofErr w:type="spellStart"/>
            <w:proofErr w:type="gramStart"/>
            <w:r w:rsidR="00CA0C22" w:rsidRPr="00426CED">
              <w:rPr>
                <w:rFonts w:ascii="PT Astra Sans" w:hAnsi="PT Astra Sans"/>
                <w:b/>
                <w:szCs w:val="22"/>
              </w:rPr>
              <w:t>СИГМА:Алькор</w:t>
            </w:r>
            <w:proofErr w:type="spellEnd"/>
            <w:proofErr w:type="gramEnd"/>
            <w:r w:rsidR="00CA0C22" w:rsidRPr="00426CED">
              <w:rPr>
                <w:rFonts w:ascii="PT Astra Sans" w:hAnsi="PT Astra Sans"/>
                <w:b/>
                <w:szCs w:val="22"/>
              </w:rPr>
              <w:t xml:space="preserve"> с модулем мобильного контролера 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  <w:szCs w:val="22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:rsidR="00DB6D04" w:rsidRPr="00426CED" w:rsidRDefault="00DB6D04">
            <w:pPr>
              <w:rPr>
                <w:rFonts w:ascii="PT Astra Sans" w:hAnsi="PT Astra Sans"/>
                <w:szCs w:val="22"/>
              </w:rPr>
            </w:pPr>
          </w:p>
        </w:tc>
      </w:tr>
    </w:tbl>
    <w:p w:rsidR="00DB6D04" w:rsidRPr="00AC44A3" w:rsidRDefault="00163FC6">
      <w:pPr>
        <w:spacing w:before="360" w:after="360"/>
        <w:jc w:val="center"/>
        <w:rPr>
          <w:rFonts w:ascii="PT Astra Sans" w:hAnsi="PT Astra Sans"/>
          <w:b/>
          <w:sz w:val="24"/>
          <w:szCs w:val="24"/>
        </w:rPr>
      </w:pPr>
      <w:r w:rsidRPr="00AC44A3">
        <w:rPr>
          <w:rFonts w:ascii="PT Astra Sans" w:hAnsi="PT Astra Sans"/>
          <w:b/>
          <w:sz w:val="24"/>
          <w:szCs w:val="24"/>
        </w:rPr>
        <w:t>Уважаемый Михаил Иванович!</w:t>
      </w:r>
    </w:p>
    <w:p w:rsidR="00AE5752" w:rsidRPr="00AE5752" w:rsidRDefault="000202C2" w:rsidP="000202C2">
      <w:pPr>
        <w:tabs>
          <w:tab w:val="left" w:pos="1276"/>
          <w:tab w:val="left" w:pos="1843"/>
        </w:tabs>
        <w:spacing w:before="120"/>
        <w:ind w:firstLine="709"/>
        <w:rPr>
          <w:rFonts w:ascii="PT Astra Sans" w:hAnsi="PT Astra Sans"/>
          <w:sz w:val="24"/>
          <w:szCs w:val="24"/>
        </w:rPr>
      </w:pPr>
      <w:r w:rsidRPr="000202C2">
        <w:rPr>
          <w:rFonts w:ascii="PT Astra Sans" w:hAnsi="PT Astra Sans"/>
          <w:sz w:val="24"/>
          <w:szCs w:val="24"/>
        </w:rPr>
        <w:t>В связи с потребностью увеличения количества пользователей системы «</w:t>
      </w:r>
      <w:proofErr w:type="spellStart"/>
      <w:proofErr w:type="gramStart"/>
      <w:r w:rsidRPr="000202C2">
        <w:rPr>
          <w:rFonts w:ascii="PT Astra Sans" w:hAnsi="PT Astra Sans"/>
          <w:sz w:val="24"/>
          <w:szCs w:val="24"/>
        </w:rPr>
        <w:t>СИГМА:Алькор</w:t>
      </w:r>
      <w:proofErr w:type="spellEnd"/>
      <w:proofErr w:type="gramEnd"/>
      <w:r w:rsidRPr="000202C2">
        <w:rPr>
          <w:rFonts w:ascii="PT Astra Sans" w:hAnsi="PT Astra Sans"/>
          <w:sz w:val="24"/>
          <w:szCs w:val="24"/>
        </w:rPr>
        <w:t>» направляем Вам технико-коммерческое предложение на расширение права использования (простая неисключительная лицензия) программы для ЭВМ «</w:t>
      </w:r>
      <w:proofErr w:type="spellStart"/>
      <w:r w:rsidRPr="000202C2">
        <w:rPr>
          <w:rFonts w:ascii="PT Astra Sans" w:hAnsi="PT Astra Sans"/>
          <w:sz w:val="24"/>
          <w:szCs w:val="24"/>
        </w:rPr>
        <w:t>СИГМА:Алькор</w:t>
      </w:r>
      <w:proofErr w:type="spellEnd"/>
      <w:r w:rsidRPr="000202C2">
        <w:rPr>
          <w:rFonts w:ascii="PT Astra Sans" w:hAnsi="PT Astra Sans"/>
          <w:sz w:val="24"/>
          <w:szCs w:val="24"/>
        </w:rPr>
        <w:t>» с модулем мобильного контролера к ранее заключен</w:t>
      </w:r>
      <w:r>
        <w:rPr>
          <w:rFonts w:ascii="PT Astra Sans" w:hAnsi="PT Astra Sans"/>
          <w:sz w:val="24"/>
          <w:szCs w:val="24"/>
        </w:rPr>
        <w:t xml:space="preserve">ному договору </w:t>
      </w:r>
      <w:r w:rsidR="00F9642B">
        <w:rPr>
          <w:rFonts w:ascii="PT Astra Sans" w:hAnsi="PT Astra Sans"/>
          <w:sz w:val="24"/>
          <w:szCs w:val="24"/>
        </w:rPr>
        <w:br/>
      </w:r>
      <w:r>
        <w:rPr>
          <w:rFonts w:ascii="PT Astra Sans" w:hAnsi="PT Astra Sans"/>
          <w:sz w:val="24"/>
          <w:szCs w:val="24"/>
        </w:rPr>
        <w:t>от 25.05.2022 №</w:t>
      </w:r>
      <w:r w:rsidR="005C331A">
        <w:rPr>
          <w:rFonts w:ascii="PT Astra Sans" w:hAnsi="PT Astra Sans"/>
          <w:sz w:val="24"/>
          <w:szCs w:val="24"/>
        </w:rPr>
        <w:t xml:space="preserve"> </w:t>
      </w:r>
      <w:r>
        <w:rPr>
          <w:rFonts w:ascii="PT Astra Sans" w:hAnsi="PT Astra Sans"/>
          <w:sz w:val="24"/>
          <w:szCs w:val="24"/>
        </w:rPr>
        <w:t>22-</w:t>
      </w:r>
      <w:r w:rsidRPr="000202C2">
        <w:rPr>
          <w:rFonts w:ascii="PT Astra Sans" w:hAnsi="PT Astra Sans"/>
          <w:sz w:val="24"/>
          <w:szCs w:val="24"/>
        </w:rPr>
        <w:t>123 на дополнительные 100 (Сто) мобильных устройств пользователей.</w:t>
      </w:r>
    </w:p>
    <w:p w:rsidR="00AE5752" w:rsidRPr="00AE5752" w:rsidRDefault="00AE5752" w:rsidP="00AE5752">
      <w:pPr>
        <w:tabs>
          <w:tab w:val="left" w:pos="1276"/>
          <w:tab w:val="left" w:pos="1843"/>
        </w:tabs>
        <w:spacing w:before="120"/>
        <w:ind w:firstLine="709"/>
        <w:rPr>
          <w:rFonts w:ascii="PT Astra Sans" w:hAnsi="PT Astra Sans"/>
          <w:sz w:val="24"/>
          <w:szCs w:val="24"/>
        </w:rPr>
      </w:pPr>
      <w:r w:rsidRPr="00AE5752">
        <w:rPr>
          <w:rFonts w:ascii="PT Astra Sans" w:hAnsi="PT Astra Sans"/>
          <w:sz w:val="24"/>
          <w:szCs w:val="24"/>
        </w:rPr>
        <w:t>Данное коммерческое предложение не является офертой (в соответствии со ст. 435 ГК РФ) и не влечет за собой обязательств ООО «СИГМА» по заключению договора на условиях настоящего предложения.</w:t>
      </w:r>
    </w:p>
    <w:p w:rsidR="00AE5752" w:rsidRDefault="00AE5752" w:rsidP="00AE5752">
      <w:pPr>
        <w:tabs>
          <w:tab w:val="left" w:pos="1276"/>
          <w:tab w:val="left" w:pos="1843"/>
        </w:tabs>
        <w:spacing w:before="120"/>
        <w:ind w:firstLine="709"/>
        <w:rPr>
          <w:rFonts w:ascii="PT Astra Sans" w:hAnsi="PT Astra Sans"/>
          <w:sz w:val="24"/>
          <w:szCs w:val="24"/>
        </w:rPr>
      </w:pPr>
      <w:r w:rsidRPr="00AE5752">
        <w:rPr>
          <w:rFonts w:ascii="PT Astra Sans" w:hAnsi="PT Astra Sans"/>
          <w:sz w:val="24"/>
          <w:szCs w:val="24"/>
        </w:rPr>
        <w:t>Данное техническое предложение действует до 31.12.2024.</w:t>
      </w:r>
    </w:p>
    <w:p w:rsidR="001909EF" w:rsidRPr="00426CED" w:rsidRDefault="00242127" w:rsidP="00AE5752">
      <w:pPr>
        <w:tabs>
          <w:tab w:val="left" w:pos="1276"/>
          <w:tab w:val="left" w:pos="1843"/>
        </w:tabs>
        <w:spacing w:before="120"/>
        <w:rPr>
          <w:rFonts w:ascii="PT Astra Sans" w:hAnsi="PT Astra Sans"/>
          <w:sz w:val="24"/>
          <w:szCs w:val="24"/>
        </w:rPr>
      </w:pPr>
      <w:r w:rsidRPr="00426CED">
        <w:rPr>
          <w:rFonts w:ascii="PT Astra Sans" w:hAnsi="PT Astra Sans"/>
          <w:sz w:val="24"/>
          <w:szCs w:val="24"/>
        </w:rPr>
        <w:t>Приложение:</w:t>
      </w:r>
      <w:r w:rsidRPr="00426CED">
        <w:rPr>
          <w:rFonts w:ascii="PT Astra Sans" w:hAnsi="PT Astra Sans"/>
          <w:sz w:val="24"/>
          <w:szCs w:val="24"/>
        </w:rPr>
        <w:tab/>
      </w:r>
      <w:r w:rsidR="00EF76C3" w:rsidRPr="00426CED">
        <w:rPr>
          <w:rFonts w:ascii="PT Astra Sans" w:hAnsi="PT Astra Sans"/>
          <w:sz w:val="24"/>
          <w:szCs w:val="24"/>
        </w:rPr>
        <w:t>о</w:t>
      </w:r>
      <w:r w:rsidRPr="00426CED">
        <w:rPr>
          <w:rFonts w:ascii="PT Astra Sans" w:hAnsi="PT Astra Sans"/>
          <w:sz w:val="24"/>
          <w:szCs w:val="24"/>
        </w:rPr>
        <w:t>ценка стоимости выполнения работ</w:t>
      </w:r>
      <w:r w:rsidR="00947305" w:rsidRPr="00426CED">
        <w:rPr>
          <w:rFonts w:ascii="PT Astra Sans" w:hAnsi="PT Astra Sans"/>
          <w:sz w:val="24"/>
          <w:szCs w:val="24"/>
        </w:rPr>
        <w:t xml:space="preserve"> на 1 л. в</w:t>
      </w:r>
      <w:r w:rsidR="00CA0C22" w:rsidRPr="00426CED">
        <w:rPr>
          <w:rFonts w:ascii="PT Astra Sans" w:hAnsi="PT Astra Sans"/>
          <w:sz w:val="24"/>
          <w:szCs w:val="24"/>
        </w:rPr>
        <w:t xml:space="preserve"> 1 экз.</w:t>
      </w:r>
    </w:p>
    <w:p w:rsidR="00DB6D04" w:rsidRPr="00426CED" w:rsidRDefault="00163FC6" w:rsidP="00DF28D3">
      <w:pPr>
        <w:tabs>
          <w:tab w:val="left" w:pos="1276"/>
          <w:tab w:val="left" w:pos="7655"/>
        </w:tabs>
        <w:spacing w:before="600" w:after="0"/>
        <w:rPr>
          <w:rFonts w:ascii="PT Astra Sans" w:hAnsi="PT Astra Sans"/>
          <w:b/>
          <w:sz w:val="24"/>
          <w:szCs w:val="24"/>
        </w:rPr>
      </w:pPr>
      <w:r w:rsidRPr="00426CED">
        <w:rPr>
          <w:rFonts w:ascii="PT Astra Sans" w:hAnsi="PT Astra Sans"/>
          <w:b/>
          <w:sz w:val="24"/>
          <w:szCs w:val="24"/>
        </w:rPr>
        <w:t xml:space="preserve">Заместитель </w:t>
      </w:r>
      <w:r w:rsidR="00DE246B" w:rsidRPr="00426CED">
        <w:rPr>
          <w:rFonts w:ascii="PT Astra Sans" w:hAnsi="PT Astra Sans"/>
          <w:b/>
          <w:sz w:val="24"/>
          <w:szCs w:val="24"/>
        </w:rPr>
        <w:br/>
      </w:r>
      <w:r w:rsidR="00DF28D3" w:rsidRPr="00426CED">
        <w:rPr>
          <w:rFonts w:ascii="PT Astra Sans" w:hAnsi="PT Astra Sans"/>
          <w:b/>
          <w:sz w:val="24"/>
          <w:szCs w:val="24"/>
        </w:rPr>
        <w:t xml:space="preserve">генерального директора </w:t>
      </w:r>
      <w:r w:rsidR="00DF28D3" w:rsidRPr="00426CED">
        <w:rPr>
          <w:rFonts w:ascii="PT Astra Sans" w:hAnsi="PT Astra Sans"/>
          <w:b/>
          <w:sz w:val="24"/>
          <w:szCs w:val="24"/>
        </w:rPr>
        <w:tab/>
      </w:r>
      <w:r w:rsidRPr="00426CED">
        <w:rPr>
          <w:rFonts w:ascii="PT Astra Sans" w:hAnsi="PT Astra Sans"/>
          <w:b/>
          <w:sz w:val="24"/>
          <w:szCs w:val="24"/>
        </w:rPr>
        <w:t>А.В. Телушкин</w:t>
      </w:r>
    </w:p>
    <w:p w:rsidR="00DB6D04" w:rsidRPr="00426CED" w:rsidRDefault="00DB6D04">
      <w:pPr>
        <w:spacing w:after="0"/>
        <w:rPr>
          <w:rFonts w:ascii="PT Astra Sans" w:hAnsi="PT Astra Sans"/>
          <w:sz w:val="26"/>
        </w:rPr>
      </w:pPr>
    </w:p>
    <w:p w:rsidR="004D2723" w:rsidRPr="00426CED" w:rsidRDefault="004D2723">
      <w:pPr>
        <w:spacing w:after="0"/>
        <w:rPr>
          <w:rFonts w:ascii="PT Astra Sans" w:hAnsi="PT Astra Sans"/>
          <w:sz w:val="26"/>
        </w:rPr>
      </w:pPr>
    </w:p>
    <w:p w:rsidR="004D2723" w:rsidRPr="00426CED" w:rsidRDefault="004D2723">
      <w:pPr>
        <w:spacing w:after="0"/>
        <w:rPr>
          <w:rFonts w:ascii="PT Astra Sans" w:hAnsi="PT Astra Sans"/>
          <w:sz w:val="26"/>
        </w:rPr>
      </w:pPr>
    </w:p>
    <w:p w:rsidR="008C0E4F" w:rsidRPr="00426CED" w:rsidRDefault="008C0E4F">
      <w:pPr>
        <w:spacing w:after="0"/>
        <w:rPr>
          <w:rFonts w:ascii="PT Astra Sans" w:hAnsi="PT Astra Sans"/>
          <w:sz w:val="26"/>
        </w:rPr>
      </w:pPr>
    </w:p>
    <w:p w:rsidR="008C0E4F" w:rsidRPr="00426CED" w:rsidRDefault="008C0E4F">
      <w:pPr>
        <w:spacing w:after="0"/>
        <w:rPr>
          <w:rFonts w:ascii="PT Astra Sans" w:hAnsi="PT Astra Sans"/>
          <w:sz w:val="26"/>
        </w:rPr>
      </w:pPr>
    </w:p>
    <w:p w:rsidR="00DE246B" w:rsidRPr="00426CED" w:rsidRDefault="00DE246B">
      <w:pPr>
        <w:spacing w:after="0"/>
        <w:rPr>
          <w:rFonts w:ascii="PT Astra Sans" w:hAnsi="PT Astra Sans"/>
          <w:sz w:val="26"/>
        </w:rPr>
      </w:pPr>
    </w:p>
    <w:p w:rsidR="00DE246B" w:rsidRPr="00426CED" w:rsidRDefault="00DE246B">
      <w:pPr>
        <w:spacing w:after="0"/>
        <w:rPr>
          <w:rFonts w:ascii="PT Astra Sans" w:hAnsi="PT Astra Sans"/>
          <w:sz w:val="26"/>
        </w:rPr>
      </w:pPr>
    </w:p>
    <w:p w:rsidR="00DE246B" w:rsidRPr="00426CED" w:rsidRDefault="00DE246B">
      <w:pPr>
        <w:spacing w:after="0"/>
        <w:rPr>
          <w:rFonts w:ascii="PT Astra Sans" w:hAnsi="PT Astra Sans"/>
          <w:sz w:val="26"/>
        </w:rPr>
      </w:pPr>
    </w:p>
    <w:p w:rsidR="006D1619" w:rsidRPr="00426CED" w:rsidRDefault="006D1619">
      <w:pPr>
        <w:spacing w:after="0"/>
        <w:rPr>
          <w:rFonts w:ascii="PT Astra Sans" w:hAnsi="PT Astra Sans"/>
          <w:sz w:val="26"/>
        </w:rPr>
      </w:pPr>
    </w:p>
    <w:p w:rsidR="006D1619" w:rsidRPr="00426CED" w:rsidRDefault="006D1619">
      <w:pPr>
        <w:spacing w:after="0"/>
        <w:rPr>
          <w:rFonts w:ascii="PT Astra Sans" w:hAnsi="PT Astra Sans"/>
          <w:sz w:val="26"/>
        </w:rPr>
      </w:pPr>
    </w:p>
    <w:p w:rsidR="00DF28D3" w:rsidRPr="00426CED" w:rsidRDefault="00DF28D3">
      <w:pPr>
        <w:spacing w:after="0"/>
        <w:rPr>
          <w:rFonts w:ascii="PT Astra Sans" w:hAnsi="PT Astra Sans"/>
          <w:sz w:val="26"/>
        </w:rPr>
      </w:pPr>
    </w:p>
    <w:p w:rsidR="00DE246B" w:rsidRPr="00426CED" w:rsidRDefault="00DE246B">
      <w:pPr>
        <w:spacing w:after="0"/>
        <w:rPr>
          <w:rFonts w:ascii="PT Astra Sans" w:hAnsi="PT Astra Sans"/>
          <w:szCs w:val="22"/>
        </w:rPr>
      </w:pPr>
    </w:p>
    <w:p w:rsidR="008C0E4F" w:rsidRPr="00426CED" w:rsidRDefault="008C0E4F" w:rsidP="008C0E4F">
      <w:pPr>
        <w:pStyle w:val="af"/>
        <w:rPr>
          <w:rFonts w:ascii="PT Astra Sans" w:hAnsi="PT Astra Sans"/>
          <w:szCs w:val="22"/>
        </w:rPr>
      </w:pPr>
      <w:r w:rsidRPr="00426CED">
        <w:rPr>
          <w:rFonts w:ascii="PT Astra Sans" w:hAnsi="PT Astra Sans"/>
          <w:szCs w:val="22"/>
        </w:rPr>
        <w:t xml:space="preserve">А.В. </w:t>
      </w:r>
      <w:proofErr w:type="spellStart"/>
      <w:r w:rsidR="000F6BC7" w:rsidRPr="00426CED">
        <w:rPr>
          <w:rFonts w:ascii="PT Astra Sans" w:hAnsi="PT Astra Sans"/>
          <w:szCs w:val="22"/>
        </w:rPr>
        <w:t>Кобляков</w:t>
      </w:r>
      <w:proofErr w:type="spellEnd"/>
    </w:p>
    <w:p w:rsidR="008C0E4F" w:rsidRPr="00426CED" w:rsidRDefault="008C0E4F" w:rsidP="008C0E4F">
      <w:pPr>
        <w:pStyle w:val="af"/>
        <w:rPr>
          <w:rFonts w:ascii="PT Astra Sans" w:hAnsi="PT Astra Sans"/>
          <w:szCs w:val="22"/>
        </w:rPr>
      </w:pPr>
      <w:r w:rsidRPr="00426CED">
        <w:rPr>
          <w:rFonts w:ascii="PT Astra Sans" w:hAnsi="PT Astra Sans"/>
          <w:szCs w:val="22"/>
        </w:rPr>
        <w:t>+7 (9</w:t>
      </w:r>
      <w:r w:rsidR="000F6BC7" w:rsidRPr="00426CED">
        <w:rPr>
          <w:rFonts w:ascii="PT Astra Sans" w:hAnsi="PT Astra Sans"/>
          <w:szCs w:val="22"/>
        </w:rPr>
        <w:t>16</w:t>
      </w:r>
      <w:r w:rsidRPr="00426CED">
        <w:rPr>
          <w:rFonts w:ascii="PT Astra Sans" w:hAnsi="PT Astra Sans"/>
          <w:szCs w:val="22"/>
        </w:rPr>
        <w:t xml:space="preserve">) </w:t>
      </w:r>
      <w:r w:rsidR="000F6BC7" w:rsidRPr="00426CED">
        <w:rPr>
          <w:rFonts w:ascii="PT Astra Sans" w:hAnsi="PT Astra Sans"/>
          <w:szCs w:val="22"/>
        </w:rPr>
        <w:t>382-88-26</w:t>
      </w:r>
    </w:p>
    <w:p w:rsidR="00BE0B26" w:rsidRPr="00426CED" w:rsidRDefault="00BE0B26">
      <w:pPr>
        <w:spacing w:after="0"/>
        <w:rPr>
          <w:rFonts w:ascii="PT Astra Sans" w:hAnsi="PT Astra Sans"/>
          <w:sz w:val="26"/>
        </w:rPr>
        <w:sectPr w:rsidR="00BE0B26" w:rsidRPr="00426CED" w:rsidSect="00DE246B">
          <w:head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DB6D04" w:rsidRPr="00426CED" w:rsidRDefault="00242127" w:rsidP="000F6BC7">
      <w:pPr>
        <w:spacing w:after="0"/>
        <w:jc w:val="right"/>
        <w:rPr>
          <w:rFonts w:ascii="PT Astra Sans" w:hAnsi="PT Astra Sans" w:cs="Tahoma"/>
          <w:sz w:val="24"/>
          <w:szCs w:val="24"/>
        </w:rPr>
      </w:pPr>
      <w:r w:rsidRPr="00426CED">
        <w:rPr>
          <w:rFonts w:ascii="PT Astra Sans" w:hAnsi="PT Astra Sans" w:cs="Tahoma"/>
          <w:sz w:val="24"/>
          <w:szCs w:val="24"/>
        </w:rPr>
        <w:lastRenderedPageBreak/>
        <w:t>Приложение</w:t>
      </w:r>
      <w:r w:rsidR="00DF28D3" w:rsidRPr="00426CED">
        <w:rPr>
          <w:rFonts w:ascii="PT Astra Sans" w:hAnsi="PT Astra Sans" w:cs="Tahoma"/>
          <w:sz w:val="24"/>
          <w:szCs w:val="24"/>
        </w:rPr>
        <w:br/>
      </w:r>
      <w:r w:rsidR="00163FC6" w:rsidRPr="00426CED">
        <w:rPr>
          <w:rFonts w:ascii="PT Astra Sans" w:hAnsi="PT Astra Sans" w:cs="Tahoma"/>
          <w:sz w:val="24"/>
          <w:szCs w:val="24"/>
        </w:rPr>
        <w:t>к письму ООО «СИГМА»</w:t>
      </w:r>
    </w:p>
    <w:p w:rsidR="00DB6D04" w:rsidRPr="00AC44A3" w:rsidRDefault="00163FC6" w:rsidP="000F6BC7">
      <w:pPr>
        <w:spacing w:before="120" w:after="0"/>
        <w:jc w:val="right"/>
        <w:rPr>
          <w:rFonts w:ascii="PT Astra Sans" w:hAnsi="PT Astra Sans" w:cs="Tahoma"/>
          <w:sz w:val="24"/>
          <w:szCs w:val="24"/>
        </w:rPr>
      </w:pPr>
      <w:r w:rsidRPr="00426CED">
        <w:rPr>
          <w:rFonts w:ascii="PT Astra Sans" w:hAnsi="PT Astra Sans" w:cs="Tahoma"/>
          <w:sz w:val="24"/>
          <w:szCs w:val="24"/>
        </w:rPr>
        <w:t xml:space="preserve">от </w:t>
      </w:r>
      <w:r w:rsidR="00F9642B" w:rsidRPr="00F9642B">
        <w:rPr>
          <w:rFonts w:ascii="PT Astra Sans" w:hAnsi="PT Astra Sans" w:cs="Tahoma"/>
          <w:sz w:val="24"/>
          <w:szCs w:val="24"/>
        </w:rPr>
        <w:t>01.08.2024</w:t>
      </w:r>
      <w:r w:rsidR="00F9642B">
        <w:rPr>
          <w:rFonts w:ascii="PT Astra Sans" w:hAnsi="PT Astra Sans" w:cs="Tahoma"/>
          <w:sz w:val="24"/>
          <w:szCs w:val="24"/>
        </w:rPr>
        <w:t xml:space="preserve"> </w:t>
      </w:r>
      <w:r w:rsidRPr="00AC44A3">
        <w:rPr>
          <w:rFonts w:ascii="PT Astra Sans" w:hAnsi="PT Astra Sans" w:cs="Tahoma"/>
          <w:sz w:val="24"/>
          <w:szCs w:val="24"/>
        </w:rPr>
        <w:t xml:space="preserve">№ </w:t>
      </w:r>
      <w:r w:rsidR="00F9642B" w:rsidRPr="00F9642B">
        <w:rPr>
          <w:rFonts w:ascii="PT Astra Sans" w:hAnsi="PT Astra Sans" w:cs="Tahoma"/>
          <w:sz w:val="24"/>
          <w:szCs w:val="24"/>
        </w:rPr>
        <w:t>ИСХ-СМ-240801/-7</w:t>
      </w:r>
    </w:p>
    <w:p w:rsidR="00DB6D04" w:rsidRPr="00426CED" w:rsidRDefault="006E04CA" w:rsidP="00923017">
      <w:pPr>
        <w:spacing w:before="360" w:after="360"/>
        <w:jc w:val="center"/>
        <w:rPr>
          <w:rFonts w:ascii="PT Astra Sans" w:hAnsi="PT Astra Sans" w:cs="Tahoma"/>
          <w:b/>
          <w:sz w:val="24"/>
          <w:szCs w:val="24"/>
        </w:rPr>
      </w:pPr>
      <w:r w:rsidRPr="00426CED">
        <w:rPr>
          <w:rFonts w:ascii="PT Astra Sans" w:hAnsi="PT Astra Sans" w:cs="Tahoma"/>
          <w:b/>
          <w:sz w:val="24"/>
          <w:szCs w:val="24"/>
        </w:rPr>
        <w:t>Оценка стоимости выполнения работ</w:t>
      </w:r>
    </w:p>
    <w:tbl>
      <w:tblPr>
        <w:tblStyle w:val="afc"/>
        <w:tblW w:w="5000" w:type="pct"/>
        <w:tblLayout w:type="fixed"/>
        <w:tblLook w:val="04A0" w:firstRow="1" w:lastRow="0" w:firstColumn="1" w:lastColumn="0" w:noHBand="0" w:noVBand="1"/>
      </w:tblPr>
      <w:tblGrid>
        <w:gridCol w:w="697"/>
        <w:gridCol w:w="6554"/>
        <w:gridCol w:w="2093"/>
      </w:tblGrid>
      <w:tr w:rsidR="00DD123F" w:rsidRPr="00426CED" w:rsidTr="000F6BC7">
        <w:tc>
          <w:tcPr>
            <w:tcW w:w="373" w:type="pct"/>
            <w:vAlign w:val="center"/>
          </w:tcPr>
          <w:p w:rsidR="00DD123F" w:rsidRPr="00426CED" w:rsidRDefault="00DD123F" w:rsidP="000F6BC7">
            <w:pPr>
              <w:jc w:val="center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426CED">
              <w:rPr>
                <w:rFonts w:ascii="PT Astra Sans" w:hAnsi="PT Astra Sans" w:cs="Tahoma"/>
                <w:b/>
                <w:sz w:val="24"/>
                <w:szCs w:val="24"/>
              </w:rPr>
              <w:t>№</w:t>
            </w:r>
            <w:r w:rsidRPr="00426CED">
              <w:rPr>
                <w:rFonts w:ascii="PT Astra Sans" w:hAnsi="PT Astra Sans" w:cs="Tahoma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3507" w:type="pct"/>
            <w:vAlign w:val="center"/>
          </w:tcPr>
          <w:p w:rsidR="00DD123F" w:rsidRPr="00426CED" w:rsidRDefault="00DD123F" w:rsidP="000F6BC7">
            <w:pPr>
              <w:jc w:val="center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426CED">
              <w:rPr>
                <w:rFonts w:ascii="PT Astra Sans" w:hAnsi="PT Astra Sans" w:cs="Tahoma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1120" w:type="pct"/>
            <w:vAlign w:val="center"/>
          </w:tcPr>
          <w:p w:rsidR="00DD123F" w:rsidRPr="00426CED" w:rsidRDefault="00DD123F">
            <w:pPr>
              <w:jc w:val="center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426CED">
              <w:rPr>
                <w:rFonts w:ascii="PT Astra Sans" w:hAnsi="PT Astra Sans" w:cs="Tahoma"/>
                <w:b/>
                <w:sz w:val="24"/>
                <w:szCs w:val="24"/>
              </w:rPr>
              <w:t>Сумма без НДС</w:t>
            </w:r>
            <w:r w:rsidR="00AC44A3">
              <w:rPr>
                <w:rFonts w:ascii="PT Astra Sans" w:hAnsi="PT Astra Sans" w:cs="Tahoma"/>
                <w:b/>
                <w:sz w:val="24"/>
                <w:szCs w:val="24"/>
              </w:rPr>
              <w:t>,</w:t>
            </w:r>
            <w:r w:rsidRPr="00AC44A3">
              <w:rPr>
                <w:rFonts w:ascii="PT Astra Sans" w:hAnsi="PT Astra Sans" w:cs="Tahoma"/>
                <w:b/>
                <w:sz w:val="24"/>
                <w:szCs w:val="24"/>
              </w:rPr>
              <w:t xml:space="preserve"> руб.</w:t>
            </w:r>
          </w:p>
        </w:tc>
      </w:tr>
      <w:tr w:rsidR="00DD123F" w:rsidRPr="00426CED" w:rsidTr="000F6BC7">
        <w:tc>
          <w:tcPr>
            <w:tcW w:w="373" w:type="pct"/>
          </w:tcPr>
          <w:p w:rsidR="00DD123F" w:rsidRPr="00AC44A3" w:rsidRDefault="00DD123F">
            <w:pPr>
              <w:rPr>
                <w:rFonts w:ascii="PT Astra Sans" w:hAnsi="PT Astra Sans" w:cs="Tahoma"/>
                <w:sz w:val="24"/>
                <w:szCs w:val="24"/>
              </w:rPr>
            </w:pPr>
            <w:r w:rsidRPr="00AC44A3">
              <w:rPr>
                <w:rFonts w:ascii="PT Astra Sans" w:hAnsi="PT Astra Sans" w:cs="Tahoma"/>
                <w:sz w:val="24"/>
                <w:szCs w:val="24"/>
              </w:rPr>
              <w:t>1</w:t>
            </w:r>
          </w:p>
        </w:tc>
        <w:tc>
          <w:tcPr>
            <w:tcW w:w="3507" w:type="pct"/>
          </w:tcPr>
          <w:p w:rsidR="00DD123F" w:rsidRPr="00426CED" w:rsidRDefault="00DD123F" w:rsidP="00DD123F">
            <w:pPr>
              <w:rPr>
                <w:rFonts w:ascii="PT Astra Sans" w:hAnsi="PT Astra Sans" w:cs="Tahoma"/>
                <w:sz w:val="24"/>
                <w:szCs w:val="24"/>
              </w:rPr>
            </w:pPr>
            <w:r w:rsidRPr="00426CED">
              <w:rPr>
                <w:rFonts w:ascii="PT Astra Sans" w:hAnsi="PT Astra Sans" w:cs="Tahoma"/>
                <w:sz w:val="24"/>
                <w:szCs w:val="24"/>
              </w:rPr>
              <w:t>Предоставление права использования (простая (неисключительная лицензия) программы для ЭВМ «</w:t>
            </w:r>
            <w:proofErr w:type="spellStart"/>
            <w:proofErr w:type="gramStart"/>
            <w:r w:rsidRPr="00426CED">
              <w:rPr>
                <w:rFonts w:ascii="PT Astra Sans" w:hAnsi="PT Astra Sans" w:cs="Tahoma"/>
                <w:sz w:val="24"/>
                <w:szCs w:val="24"/>
              </w:rPr>
              <w:t>СИГМА:Алькор</w:t>
            </w:r>
            <w:proofErr w:type="spellEnd"/>
            <w:proofErr w:type="gramEnd"/>
            <w:r w:rsidRPr="00426CED">
              <w:rPr>
                <w:rFonts w:ascii="PT Astra Sans" w:hAnsi="PT Astra Sans" w:cs="Tahoma"/>
                <w:sz w:val="24"/>
                <w:szCs w:val="24"/>
              </w:rPr>
              <w:t>» с модулем мобильного контролера, 100 бессрочных лицензий.</w:t>
            </w:r>
          </w:p>
          <w:p w:rsidR="00DD123F" w:rsidRPr="00426CED" w:rsidRDefault="00DD123F" w:rsidP="00DD123F">
            <w:pPr>
              <w:rPr>
                <w:rFonts w:ascii="PT Astra Sans" w:hAnsi="PT Astra Sans" w:cs="Tahoma"/>
                <w:sz w:val="24"/>
                <w:szCs w:val="24"/>
              </w:rPr>
            </w:pPr>
            <w:r w:rsidRPr="00426CED">
              <w:rPr>
                <w:rFonts w:ascii="PT Astra Sans" w:hAnsi="PT Astra Sans"/>
                <w:sz w:val="24"/>
                <w:szCs w:val="24"/>
              </w:rPr>
              <w:t>С</w:t>
            </w:r>
            <w:r w:rsidRPr="00426CED">
              <w:rPr>
                <w:rFonts w:ascii="PT Astra Sans" w:eastAsia="MS Mincho" w:hAnsi="PT Astra Sans"/>
                <w:sz w:val="24"/>
                <w:szCs w:val="24"/>
              </w:rPr>
              <w:t>рок использования 10 (Десять) лет</w:t>
            </w:r>
            <w:r w:rsidRPr="00426CED">
              <w:rPr>
                <w:rFonts w:ascii="PT Astra Sans" w:hAnsi="PT Astra Sans"/>
                <w:sz w:val="24"/>
                <w:szCs w:val="24"/>
              </w:rPr>
              <w:t xml:space="preserve"> (1 год принимается равным 365 календарным дням).</w:t>
            </w:r>
          </w:p>
        </w:tc>
        <w:tc>
          <w:tcPr>
            <w:tcW w:w="1120" w:type="pct"/>
          </w:tcPr>
          <w:p w:rsidR="00DD123F" w:rsidRPr="00AC44A3" w:rsidRDefault="00DD123F" w:rsidP="00DD123F">
            <w:pPr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426CED">
              <w:rPr>
                <w:rFonts w:ascii="PT Astra Sans" w:hAnsi="PT Astra Sans" w:cs="Tahoma"/>
                <w:sz w:val="24"/>
                <w:szCs w:val="24"/>
              </w:rPr>
              <w:t>10 000</w:t>
            </w:r>
            <w:r w:rsidR="00AC44A3">
              <w:rPr>
                <w:rFonts w:ascii="PT Astra Sans" w:hAnsi="PT Astra Sans" w:cs="Tahoma"/>
                <w:sz w:val="24"/>
                <w:szCs w:val="24"/>
              </w:rPr>
              <w:t> </w:t>
            </w:r>
            <w:r w:rsidRPr="00AC44A3">
              <w:rPr>
                <w:rFonts w:ascii="PT Astra Sans" w:hAnsi="PT Astra Sans" w:cs="Tahoma"/>
                <w:sz w:val="24"/>
                <w:szCs w:val="24"/>
              </w:rPr>
              <w:t>000</w:t>
            </w:r>
            <w:r w:rsidR="00AC44A3">
              <w:rPr>
                <w:rFonts w:ascii="PT Astra Sans" w:hAnsi="PT Astra Sans" w:cs="Tahoma"/>
                <w:sz w:val="24"/>
                <w:szCs w:val="24"/>
              </w:rPr>
              <w:t>,00</w:t>
            </w:r>
          </w:p>
        </w:tc>
      </w:tr>
      <w:tr w:rsidR="00DD123F" w:rsidRPr="00426CED" w:rsidTr="000F6BC7">
        <w:tc>
          <w:tcPr>
            <w:tcW w:w="3880" w:type="pct"/>
            <w:gridSpan w:val="2"/>
          </w:tcPr>
          <w:p w:rsidR="00DD123F" w:rsidRPr="00AC44A3" w:rsidRDefault="00DD123F">
            <w:pPr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AC44A3">
              <w:rPr>
                <w:rFonts w:ascii="PT Astra Sans" w:hAnsi="PT Astra Sans" w:cs="Tahoma"/>
                <w:b/>
                <w:sz w:val="24"/>
                <w:szCs w:val="24"/>
              </w:rPr>
              <w:t>Итого</w:t>
            </w:r>
          </w:p>
        </w:tc>
        <w:tc>
          <w:tcPr>
            <w:tcW w:w="1120" w:type="pct"/>
          </w:tcPr>
          <w:p w:rsidR="00DD123F" w:rsidRPr="00AC44A3" w:rsidRDefault="00DD123F" w:rsidP="00E93A12">
            <w:pPr>
              <w:jc w:val="center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AC44A3">
              <w:rPr>
                <w:rFonts w:ascii="PT Astra Sans" w:hAnsi="PT Astra Sans" w:cs="Tahoma"/>
                <w:b/>
                <w:sz w:val="24"/>
                <w:szCs w:val="24"/>
              </w:rPr>
              <w:t>10 000</w:t>
            </w:r>
            <w:r w:rsidR="00AC44A3">
              <w:rPr>
                <w:rFonts w:ascii="PT Astra Sans" w:hAnsi="PT Astra Sans" w:cs="Tahoma"/>
                <w:b/>
                <w:sz w:val="24"/>
                <w:szCs w:val="24"/>
              </w:rPr>
              <w:t> </w:t>
            </w:r>
            <w:r w:rsidRPr="00AC44A3">
              <w:rPr>
                <w:rFonts w:ascii="PT Astra Sans" w:hAnsi="PT Astra Sans" w:cs="Tahoma"/>
                <w:b/>
                <w:sz w:val="24"/>
                <w:szCs w:val="24"/>
              </w:rPr>
              <w:t>000</w:t>
            </w:r>
            <w:r w:rsidR="00AC44A3">
              <w:rPr>
                <w:rFonts w:ascii="PT Astra Sans" w:hAnsi="PT Astra Sans" w:cs="Tahoma"/>
                <w:b/>
                <w:sz w:val="24"/>
                <w:szCs w:val="24"/>
              </w:rPr>
              <w:t>,00</w:t>
            </w:r>
          </w:p>
        </w:tc>
      </w:tr>
    </w:tbl>
    <w:p w:rsidR="008C0E4F" w:rsidRPr="00AC44A3" w:rsidRDefault="008C0E4F" w:rsidP="000F6BC7">
      <w:pPr>
        <w:tabs>
          <w:tab w:val="left" w:pos="7655"/>
        </w:tabs>
        <w:spacing w:before="600" w:after="0"/>
        <w:rPr>
          <w:rFonts w:ascii="PT Astra Sans" w:hAnsi="PT Astra Sans"/>
          <w:b/>
          <w:sz w:val="24"/>
          <w:szCs w:val="24"/>
        </w:rPr>
      </w:pPr>
      <w:r w:rsidRPr="00AC44A3">
        <w:rPr>
          <w:rFonts w:ascii="PT Astra Sans" w:hAnsi="PT Astra Sans"/>
          <w:b/>
          <w:sz w:val="24"/>
          <w:szCs w:val="24"/>
        </w:rPr>
        <w:t xml:space="preserve">Заместитель </w:t>
      </w:r>
      <w:r w:rsidR="00DF28D3" w:rsidRPr="00AC44A3">
        <w:rPr>
          <w:rFonts w:ascii="PT Astra Sans" w:hAnsi="PT Astra Sans"/>
          <w:b/>
          <w:sz w:val="24"/>
          <w:szCs w:val="24"/>
        </w:rPr>
        <w:br/>
      </w:r>
      <w:r w:rsidRPr="00AC44A3">
        <w:rPr>
          <w:rFonts w:ascii="PT Astra Sans" w:hAnsi="PT Astra Sans"/>
          <w:b/>
          <w:sz w:val="24"/>
          <w:szCs w:val="24"/>
        </w:rPr>
        <w:t>генерального директора</w:t>
      </w:r>
      <w:r w:rsidR="00DF28D3" w:rsidRPr="00AC44A3">
        <w:rPr>
          <w:rFonts w:ascii="PT Astra Sans" w:hAnsi="PT Astra Sans"/>
          <w:b/>
          <w:sz w:val="24"/>
          <w:szCs w:val="24"/>
        </w:rPr>
        <w:t xml:space="preserve"> </w:t>
      </w:r>
      <w:r w:rsidR="00DF28D3" w:rsidRPr="00AC44A3">
        <w:rPr>
          <w:rFonts w:ascii="PT Astra Sans" w:hAnsi="PT Astra Sans"/>
          <w:b/>
          <w:sz w:val="24"/>
          <w:szCs w:val="24"/>
        </w:rPr>
        <w:tab/>
      </w:r>
      <w:r w:rsidRPr="00AC44A3">
        <w:rPr>
          <w:rFonts w:ascii="PT Astra Sans" w:hAnsi="PT Astra Sans"/>
          <w:b/>
          <w:sz w:val="24"/>
          <w:szCs w:val="24"/>
        </w:rPr>
        <w:t>А.В. Телушкин</w:t>
      </w:r>
    </w:p>
    <w:p w:rsidR="00F267C4" w:rsidRPr="00426CED" w:rsidRDefault="00F267C4" w:rsidP="00BE0B26">
      <w:pPr>
        <w:spacing w:after="0"/>
        <w:jc w:val="right"/>
        <w:rPr>
          <w:rFonts w:ascii="PT Astra Sans" w:hAnsi="PT Astra Sans" w:cs="Tahoma"/>
          <w:sz w:val="24"/>
          <w:szCs w:val="24"/>
        </w:rPr>
      </w:pPr>
    </w:p>
    <w:sectPr w:rsidR="00F267C4" w:rsidRPr="00426CED" w:rsidSect="00947305">
      <w:headerReference w:type="first" r:id="rId11"/>
      <w:pgSz w:w="11906" w:h="16838"/>
      <w:pgMar w:top="426" w:right="851" w:bottom="142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A57" w:rsidRDefault="002C6A57">
      <w:pPr>
        <w:spacing w:after="0"/>
      </w:pPr>
      <w:r>
        <w:separator/>
      </w:r>
    </w:p>
  </w:endnote>
  <w:endnote w:type="continuationSeparator" w:id="0">
    <w:p w:rsidR="002C6A57" w:rsidRDefault="002C6A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A57" w:rsidRDefault="002C6A57">
      <w:pPr>
        <w:spacing w:after="0"/>
      </w:pPr>
      <w:r>
        <w:separator/>
      </w:r>
    </w:p>
  </w:footnote>
  <w:footnote w:type="continuationSeparator" w:id="0">
    <w:p w:rsidR="002C6A57" w:rsidRDefault="002C6A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1178978"/>
      <w:docPartObj>
        <w:docPartGallery w:val="Page Numbers (Top of Page)"/>
        <w:docPartUnique/>
      </w:docPartObj>
    </w:sdtPr>
    <w:sdtEndPr/>
    <w:sdtContent>
      <w:p w:rsidR="009B1636" w:rsidRDefault="00DE246B" w:rsidP="00DE24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39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636" w:rsidRPr="00DE246B" w:rsidRDefault="009B1636" w:rsidP="00DE246B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8916548"/>
      <w:docPartObj>
        <w:docPartGallery w:val="Page Numbers (Top of Page)"/>
        <w:docPartUnique/>
      </w:docPartObj>
    </w:sdtPr>
    <w:sdtEndPr>
      <w:rPr>
        <w:rFonts w:ascii="PT Astra Sans" w:hAnsi="PT Astra Sans"/>
        <w:sz w:val="24"/>
        <w:szCs w:val="24"/>
      </w:rPr>
    </w:sdtEndPr>
    <w:sdtContent>
      <w:p w:rsidR="00DE246B" w:rsidRPr="00B93451" w:rsidRDefault="00DE246B">
        <w:pPr>
          <w:pStyle w:val="a6"/>
          <w:jc w:val="center"/>
          <w:rPr>
            <w:rFonts w:ascii="PT Astra Sans" w:hAnsi="PT Astra Sans"/>
            <w:sz w:val="24"/>
            <w:szCs w:val="24"/>
          </w:rPr>
        </w:pPr>
        <w:r w:rsidRPr="00B93451">
          <w:rPr>
            <w:rFonts w:ascii="PT Astra Sans" w:hAnsi="PT Astra Sans"/>
            <w:sz w:val="24"/>
            <w:szCs w:val="24"/>
          </w:rPr>
          <w:fldChar w:fldCharType="begin"/>
        </w:r>
        <w:r w:rsidRPr="00B93451">
          <w:rPr>
            <w:rFonts w:ascii="PT Astra Sans" w:hAnsi="PT Astra Sans"/>
            <w:sz w:val="24"/>
            <w:szCs w:val="24"/>
          </w:rPr>
          <w:instrText>PAGE   \* MERGEFORMAT</w:instrText>
        </w:r>
        <w:r w:rsidRPr="00B93451">
          <w:rPr>
            <w:rFonts w:ascii="PT Astra Sans" w:hAnsi="PT Astra Sans"/>
            <w:sz w:val="24"/>
            <w:szCs w:val="24"/>
          </w:rPr>
          <w:fldChar w:fldCharType="separate"/>
        </w:r>
        <w:r w:rsidR="00F9642B">
          <w:rPr>
            <w:rFonts w:ascii="PT Astra Sans" w:hAnsi="PT Astra Sans"/>
            <w:noProof/>
            <w:sz w:val="24"/>
            <w:szCs w:val="24"/>
          </w:rPr>
          <w:t>2</w:t>
        </w:r>
        <w:r w:rsidRPr="00B93451">
          <w:rPr>
            <w:rFonts w:ascii="PT Astra Sans" w:hAnsi="PT Astra Sans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F1E3B"/>
    <w:multiLevelType w:val="hybridMultilevel"/>
    <w:tmpl w:val="07EA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422F1"/>
    <w:multiLevelType w:val="hybridMultilevel"/>
    <w:tmpl w:val="4754C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2638C"/>
    <w:multiLevelType w:val="hybridMultilevel"/>
    <w:tmpl w:val="9B34B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93A85"/>
    <w:multiLevelType w:val="hybridMultilevel"/>
    <w:tmpl w:val="5F9E8B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3B28"/>
    <w:multiLevelType w:val="hybridMultilevel"/>
    <w:tmpl w:val="6C9CF9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D2636"/>
    <w:multiLevelType w:val="hybridMultilevel"/>
    <w:tmpl w:val="2856E8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0067A9"/>
    <w:multiLevelType w:val="hybridMultilevel"/>
    <w:tmpl w:val="18EC67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6F162F"/>
    <w:multiLevelType w:val="hybridMultilevel"/>
    <w:tmpl w:val="5BD67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C5CC0"/>
    <w:multiLevelType w:val="multilevel"/>
    <w:tmpl w:val="D8ACE86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2C8A5DD2"/>
    <w:multiLevelType w:val="multilevel"/>
    <w:tmpl w:val="1460F5B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2DCE7715"/>
    <w:multiLevelType w:val="hybridMultilevel"/>
    <w:tmpl w:val="9D844596"/>
    <w:lvl w:ilvl="0" w:tplc="DD1AE16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62B5C"/>
    <w:multiLevelType w:val="hybridMultilevel"/>
    <w:tmpl w:val="EA04336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5932"/>
    <w:multiLevelType w:val="hybridMultilevel"/>
    <w:tmpl w:val="52F85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72037"/>
    <w:multiLevelType w:val="hybridMultilevel"/>
    <w:tmpl w:val="6F28C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A4614"/>
    <w:multiLevelType w:val="hybridMultilevel"/>
    <w:tmpl w:val="55FC03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875F1"/>
    <w:multiLevelType w:val="hybridMultilevel"/>
    <w:tmpl w:val="27A66D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D262C51"/>
    <w:multiLevelType w:val="multilevel"/>
    <w:tmpl w:val="BBF897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32A01"/>
    <w:multiLevelType w:val="hybridMultilevel"/>
    <w:tmpl w:val="6338C0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262C7F"/>
    <w:multiLevelType w:val="hybridMultilevel"/>
    <w:tmpl w:val="D04448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D11CD"/>
    <w:multiLevelType w:val="hybridMultilevel"/>
    <w:tmpl w:val="3BEE8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D4B6F"/>
    <w:multiLevelType w:val="hybridMultilevel"/>
    <w:tmpl w:val="6838C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338C8"/>
    <w:multiLevelType w:val="hybridMultilevel"/>
    <w:tmpl w:val="7182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C7384"/>
    <w:multiLevelType w:val="hybridMultilevel"/>
    <w:tmpl w:val="9B4AD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D3AC5"/>
    <w:multiLevelType w:val="hybridMultilevel"/>
    <w:tmpl w:val="A8764F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C7960"/>
    <w:multiLevelType w:val="hybridMultilevel"/>
    <w:tmpl w:val="45A056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52ABB"/>
    <w:multiLevelType w:val="hybridMultilevel"/>
    <w:tmpl w:val="054A37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62CE1"/>
    <w:multiLevelType w:val="hybridMultilevel"/>
    <w:tmpl w:val="012898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F2313"/>
    <w:multiLevelType w:val="hybridMultilevel"/>
    <w:tmpl w:val="FB0CB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C6F30"/>
    <w:multiLevelType w:val="multilevel"/>
    <w:tmpl w:val="BF6E5E66"/>
    <w:lvl w:ilvl="0">
      <w:start w:val="1"/>
      <w:numFmt w:val="decimal"/>
      <w:pStyle w:val="1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pStyle w:val="2"/>
      <w:lvlText w:val="%1.%2."/>
      <w:lvlJc w:val="right"/>
      <w:pPr>
        <w:ind w:left="1070" w:hanging="360"/>
      </w:pPr>
      <w:rPr>
        <w:color w:val="002060"/>
        <w:u w:val="none"/>
      </w:rPr>
    </w:lvl>
    <w:lvl w:ilvl="2">
      <w:start w:val="1"/>
      <w:numFmt w:val="decimal"/>
      <w:pStyle w:val="3"/>
      <w:lvlText w:val="%1.%2.%3."/>
      <w:lvlJc w:val="right"/>
      <w:pPr>
        <w:ind w:left="1418" w:hanging="284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1134" w:hanging="227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E0F7A0F"/>
    <w:multiLevelType w:val="hybridMultilevel"/>
    <w:tmpl w:val="E03C01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57765"/>
    <w:multiLevelType w:val="hybridMultilevel"/>
    <w:tmpl w:val="EA04336A"/>
    <w:lvl w:ilvl="0" w:tplc="BE4ACE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876E1"/>
    <w:multiLevelType w:val="hybridMultilevel"/>
    <w:tmpl w:val="6C9CF9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35752"/>
    <w:multiLevelType w:val="multilevel"/>
    <w:tmpl w:val="3B0814D0"/>
    <w:lvl w:ilvl="0">
      <w:start w:val="1"/>
      <w:numFmt w:val="decimal"/>
      <w:pStyle w:val="AS1"/>
      <w:lvlText w:val="%1"/>
      <w:lvlJc w:val="left"/>
      <w:pPr>
        <w:ind w:left="432" w:hanging="432"/>
      </w:pPr>
    </w:lvl>
    <w:lvl w:ilvl="1">
      <w:start w:val="1"/>
      <w:numFmt w:val="decimal"/>
      <w:pStyle w:val="AS2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decimal"/>
      <w:pStyle w:val="AS3"/>
      <w:lvlText w:val="%1.%2.%3"/>
      <w:lvlJc w:val="left"/>
      <w:pPr>
        <w:ind w:left="720" w:hanging="720"/>
      </w:pPr>
    </w:lvl>
    <w:lvl w:ilvl="3">
      <w:start w:val="1"/>
      <w:numFmt w:val="decimal"/>
      <w:pStyle w:val="AS4"/>
      <w:lvlText w:val="%1.%2.%3.%4"/>
      <w:lvlJc w:val="left"/>
      <w:pPr>
        <w:tabs>
          <w:tab w:val="left" w:pos="1247"/>
        </w:tabs>
        <w:ind w:left="1077" w:hanging="1077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74D02082"/>
    <w:multiLevelType w:val="hybridMultilevel"/>
    <w:tmpl w:val="7182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D294A"/>
    <w:multiLevelType w:val="hybridMultilevel"/>
    <w:tmpl w:val="51780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67E5A"/>
    <w:multiLevelType w:val="hybridMultilevel"/>
    <w:tmpl w:val="3C784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B7F20"/>
    <w:multiLevelType w:val="hybridMultilevel"/>
    <w:tmpl w:val="0BC034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32"/>
  </w:num>
  <w:num w:numId="5">
    <w:abstractNumId w:val="28"/>
  </w:num>
  <w:num w:numId="6">
    <w:abstractNumId w:val="15"/>
  </w:num>
  <w:num w:numId="7">
    <w:abstractNumId w:val="34"/>
  </w:num>
  <w:num w:numId="8">
    <w:abstractNumId w:val="2"/>
  </w:num>
  <w:num w:numId="9">
    <w:abstractNumId w:val="35"/>
  </w:num>
  <w:num w:numId="10">
    <w:abstractNumId w:val="0"/>
  </w:num>
  <w:num w:numId="11">
    <w:abstractNumId w:val="19"/>
  </w:num>
  <w:num w:numId="12">
    <w:abstractNumId w:val="27"/>
  </w:num>
  <w:num w:numId="13">
    <w:abstractNumId w:val="14"/>
  </w:num>
  <w:num w:numId="14">
    <w:abstractNumId w:val="31"/>
  </w:num>
  <w:num w:numId="15">
    <w:abstractNumId w:val="1"/>
  </w:num>
  <w:num w:numId="16">
    <w:abstractNumId w:val="7"/>
  </w:num>
  <w:num w:numId="17">
    <w:abstractNumId w:val="29"/>
  </w:num>
  <w:num w:numId="18">
    <w:abstractNumId w:val="36"/>
  </w:num>
  <w:num w:numId="19">
    <w:abstractNumId w:val="4"/>
  </w:num>
  <w:num w:numId="20">
    <w:abstractNumId w:val="24"/>
  </w:num>
  <w:num w:numId="21">
    <w:abstractNumId w:val="25"/>
  </w:num>
  <w:num w:numId="22">
    <w:abstractNumId w:val="3"/>
  </w:num>
  <w:num w:numId="23">
    <w:abstractNumId w:val="20"/>
  </w:num>
  <w:num w:numId="24">
    <w:abstractNumId w:val="26"/>
  </w:num>
  <w:num w:numId="25">
    <w:abstractNumId w:val="17"/>
  </w:num>
  <w:num w:numId="26">
    <w:abstractNumId w:val="23"/>
  </w:num>
  <w:num w:numId="27">
    <w:abstractNumId w:val="18"/>
  </w:num>
  <w:num w:numId="28">
    <w:abstractNumId w:val="21"/>
  </w:num>
  <w:num w:numId="29">
    <w:abstractNumId w:val="33"/>
  </w:num>
  <w:num w:numId="30">
    <w:abstractNumId w:val="30"/>
  </w:num>
  <w:num w:numId="31">
    <w:abstractNumId w:val="22"/>
  </w:num>
  <w:num w:numId="32">
    <w:abstractNumId w:val="12"/>
  </w:num>
  <w:num w:numId="33">
    <w:abstractNumId w:val="5"/>
  </w:num>
  <w:num w:numId="34">
    <w:abstractNumId w:val="11"/>
  </w:num>
  <w:num w:numId="35">
    <w:abstractNumId w:val="10"/>
  </w:num>
  <w:num w:numId="36">
    <w:abstractNumId w:val="6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D04"/>
    <w:rsid w:val="0000332B"/>
    <w:rsid w:val="00011496"/>
    <w:rsid w:val="00016EAF"/>
    <w:rsid w:val="000202C2"/>
    <w:rsid w:val="0002230B"/>
    <w:rsid w:val="00022703"/>
    <w:rsid w:val="000372A0"/>
    <w:rsid w:val="000375C2"/>
    <w:rsid w:val="0004589E"/>
    <w:rsid w:val="0004595C"/>
    <w:rsid w:val="00053DAD"/>
    <w:rsid w:val="000540DA"/>
    <w:rsid w:val="00056723"/>
    <w:rsid w:val="00077897"/>
    <w:rsid w:val="00080617"/>
    <w:rsid w:val="00083B97"/>
    <w:rsid w:val="000923B4"/>
    <w:rsid w:val="000A5D27"/>
    <w:rsid w:val="000C62B1"/>
    <w:rsid w:val="000D75B2"/>
    <w:rsid w:val="000F3C3A"/>
    <w:rsid w:val="000F6BC7"/>
    <w:rsid w:val="001028A4"/>
    <w:rsid w:val="00105074"/>
    <w:rsid w:val="00110DD6"/>
    <w:rsid w:val="00115ED2"/>
    <w:rsid w:val="00116756"/>
    <w:rsid w:val="00122DC2"/>
    <w:rsid w:val="00134DA2"/>
    <w:rsid w:val="00136772"/>
    <w:rsid w:val="00146CE7"/>
    <w:rsid w:val="001530CB"/>
    <w:rsid w:val="001552A8"/>
    <w:rsid w:val="001571C0"/>
    <w:rsid w:val="00157248"/>
    <w:rsid w:val="00160EC4"/>
    <w:rsid w:val="00163FC6"/>
    <w:rsid w:val="00166D07"/>
    <w:rsid w:val="00174024"/>
    <w:rsid w:val="00185365"/>
    <w:rsid w:val="00185A23"/>
    <w:rsid w:val="0018621B"/>
    <w:rsid w:val="001909EF"/>
    <w:rsid w:val="00192255"/>
    <w:rsid w:val="0019763E"/>
    <w:rsid w:val="001B0A36"/>
    <w:rsid w:val="001B0BA9"/>
    <w:rsid w:val="001D699D"/>
    <w:rsid w:val="001E4159"/>
    <w:rsid w:val="001F52F3"/>
    <w:rsid w:val="001F60ED"/>
    <w:rsid w:val="00200781"/>
    <w:rsid w:val="00204079"/>
    <w:rsid w:val="00204990"/>
    <w:rsid w:val="00213A8D"/>
    <w:rsid w:val="002205B6"/>
    <w:rsid w:val="00226BD3"/>
    <w:rsid w:val="002272AD"/>
    <w:rsid w:val="00234229"/>
    <w:rsid w:val="00242127"/>
    <w:rsid w:val="002438E2"/>
    <w:rsid w:val="002440F9"/>
    <w:rsid w:val="00244F7E"/>
    <w:rsid w:val="00262255"/>
    <w:rsid w:val="00280C75"/>
    <w:rsid w:val="00286DC5"/>
    <w:rsid w:val="002913CC"/>
    <w:rsid w:val="00296937"/>
    <w:rsid w:val="002A352F"/>
    <w:rsid w:val="002B2785"/>
    <w:rsid w:val="002C022F"/>
    <w:rsid w:val="002C6A57"/>
    <w:rsid w:val="002D5348"/>
    <w:rsid w:val="002E0FFB"/>
    <w:rsid w:val="002F26CC"/>
    <w:rsid w:val="002F5405"/>
    <w:rsid w:val="00301801"/>
    <w:rsid w:val="003040B5"/>
    <w:rsid w:val="003052D3"/>
    <w:rsid w:val="00306B1A"/>
    <w:rsid w:val="003110C3"/>
    <w:rsid w:val="0034591F"/>
    <w:rsid w:val="0035593A"/>
    <w:rsid w:val="003660AA"/>
    <w:rsid w:val="003943E8"/>
    <w:rsid w:val="003A2E38"/>
    <w:rsid w:val="003B3918"/>
    <w:rsid w:val="003B423B"/>
    <w:rsid w:val="003C5EAD"/>
    <w:rsid w:val="003D4158"/>
    <w:rsid w:val="00403C7D"/>
    <w:rsid w:val="00426CED"/>
    <w:rsid w:val="00444424"/>
    <w:rsid w:val="00445572"/>
    <w:rsid w:val="00450EC7"/>
    <w:rsid w:val="004602D1"/>
    <w:rsid w:val="0046062B"/>
    <w:rsid w:val="00482C2E"/>
    <w:rsid w:val="00484299"/>
    <w:rsid w:val="0049135F"/>
    <w:rsid w:val="00497241"/>
    <w:rsid w:val="004A2F82"/>
    <w:rsid w:val="004B678B"/>
    <w:rsid w:val="004C577A"/>
    <w:rsid w:val="004D2723"/>
    <w:rsid w:val="004E59A7"/>
    <w:rsid w:val="004E5BE4"/>
    <w:rsid w:val="00503ED2"/>
    <w:rsid w:val="00511FF0"/>
    <w:rsid w:val="00515304"/>
    <w:rsid w:val="00517E80"/>
    <w:rsid w:val="00530D01"/>
    <w:rsid w:val="00531887"/>
    <w:rsid w:val="00537247"/>
    <w:rsid w:val="00547701"/>
    <w:rsid w:val="00550898"/>
    <w:rsid w:val="0055604B"/>
    <w:rsid w:val="00562C8D"/>
    <w:rsid w:val="00563D5A"/>
    <w:rsid w:val="005750CA"/>
    <w:rsid w:val="00584527"/>
    <w:rsid w:val="005B3701"/>
    <w:rsid w:val="005C0327"/>
    <w:rsid w:val="005C331A"/>
    <w:rsid w:val="005C5BC3"/>
    <w:rsid w:val="005D6D54"/>
    <w:rsid w:val="005E3AFB"/>
    <w:rsid w:val="005F4D8E"/>
    <w:rsid w:val="005F4F85"/>
    <w:rsid w:val="00601AE4"/>
    <w:rsid w:val="00607601"/>
    <w:rsid w:val="00607CF5"/>
    <w:rsid w:val="006272D3"/>
    <w:rsid w:val="00633B5C"/>
    <w:rsid w:val="00636683"/>
    <w:rsid w:val="00651474"/>
    <w:rsid w:val="00652B2D"/>
    <w:rsid w:val="00652CD0"/>
    <w:rsid w:val="0066230B"/>
    <w:rsid w:val="006850F1"/>
    <w:rsid w:val="0068558F"/>
    <w:rsid w:val="006907F1"/>
    <w:rsid w:val="006B0BFD"/>
    <w:rsid w:val="006B0D28"/>
    <w:rsid w:val="006B19FC"/>
    <w:rsid w:val="006B2CE2"/>
    <w:rsid w:val="006B6DD7"/>
    <w:rsid w:val="006C0BBA"/>
    <w:rsid w:val="006D1619"/>
    <w:rsid w:val="006D2E3D"/>
    <w:rsid w:val="006E04CA"/>
    <w:rsid w:val="006E7DA4"/>
    <w:rsid w:val="00703A5B"/>
    <w:rsid w:val="007129EE"/>
    <w:rsid w:val="00723B50"/>
    <w:rsid w:val="00732BEC"/>
    <w:rsid w:val="00732CE5"/>
    <w:rsid w:val="00740295"/>
    <w:rsid w:val="007527CC"/>
    <w:rsid w:val="00756B12"/>
    <w:rsid w:val="00767588"/>
    <w:rsid w:val="00772B1D"/>
    <w:rsid w:val="00776FE7"/>
    <w:rsid w:val="007A07F1"/>
    <w:rsid w:val="007A4BCA"/>
    <w:rsid w:val="007B24FD"/>
    <w:rsid w:val="007C690A"/>
    <w:rsid w:val="007E3DBD"/>
    <w:rsid w:val="007E52E6"/>
    <w:rsid w:val="007E6A82"/>
    <w:rsid w:val="007F2C57"/>
    <w:rsid w:val="00812641"/>
    <w:rsid w:val="00831E3F"/>
    <w:rsid w:val="00857436"/>
    <w:rsid w:val="00861A32"/>
    <w:rsid w:val="008811C3"/>
    <w:rsid w:val="008853E9"/>
    <w:rsid w:val="008868E0"/>
    <w:rsid w:val="00887D28"/>
    <w:rsid w:val="0089092A"/>
    <w:rsid w:val="008B1121"/>
    <w:rsid w:val="008B423F"/>
    <w:rsid w:val="008B4802"/>
    <w:rsid w:val="008C0E4F"/>
    <w:rsid w:val="008C2A34"/>
    <w:rsid w:val="008F5C1F"/>
    <w:rsid w:val="00910C3F"/>
    <w:rsid w:val="00916C10"/>
    <w:rsid w:val="00923017"/>
    <w:rsid w:val="009249C1"/>
    <w:rsid w:val="00943D2C"/>
    <w:rsid w:val="00947305"/>
    <w:rsid w:val="00947F29"/>
    <w:rsid w:val="00950D9D"/>
    <w:rsid w:val="00955BEC"/>
    <w:rsid w:val="00960338"/>
    <w:rsid w:val="009663A9"/>
    <w:rsid w:val="00977A26"/>
    <w:rsid w:val="009824A2"/>
    <w:rsid w:val="009A2222"/>
    <w:rsid w:val="009B1636"/>
    <w:rsid w:val="009B47A2"/>
    <w:rsid w:val="009C654B"/>
    <w:rsid w:val="009D1EA3"/>
    <w:rsid w:val="009D1EF2"/>
    <w:rsid w:val="009D494B"/>
    <w:rsid w:val="009D60EE"/>
    <w:rsid w:val="009D76E3"/>
    <w:rsid w:val="009E3011"/>
    <w:rsid w:val="009F6CB3"/>
    <w:rsid w:val="00A0239D"/>
    <w:rsid w:val="00A027D1"/>
    <w:rsid w:val="00A06422"/>
    <w:rsid w:val="00A160A7"/>
    <w:rsid w:val="00A22CAA"/>
    <w:rsid w:val="00A34297"/>
    <w:rsid w:val="00A40352"/>
    <w:rsid w:val="00A46258"/>
    <w:rsid w:val="00A57E97"/>
    <w:rsid w:val="00A66675"/>
    <w:rsid w:val="00A709CF"/>
    <w:rsid w:val="00A70EC4"/>
    <w:rsid w:val="00A7223A"/>
    <w:rsid w:val="00A8256D"/>
    <w:rsid w:val="00AB18CB"/>
    <w:rsid w:val="00AB2767"/>
    <w:rsid w:val="00AB3B98"/>
    <w:rsid w:val="00AB4D12"/>
    <w:rsid w:val="00AB5A7F"/>
    <w:rsid w:val="00AC44A3"/>
    <w:rsid w:val="00AD4632"/>
    <w:rsid w:val="00AD63B4"/>
    <w:rsid w:val="00AE5752"/>
    <w:rsid w:val="00AF581F"/>
    <w:rsid w:val="00B008A4"/>
    <w:rsid w:val="00B0468D"/>
    <w:rsid w:val="00B06264"/>
    <w:rsid w:val="00B12FFA"/>
    <w:rsid w:val="00B32111"/>
    <w:rsid w:val="00B345FB"/>
    <w:rsid w:val="00B5163D"/>
    <w:rsid w:val="00B63519"/>
    <w:rsid w:val="00B70E53"/>
    <w:rsid w:val="00B7243B"/>
    <w:rsid w:val="00B809D5"/>
    <w:rsid w:val="00B8425B"/>
    <w:rsid w:val="00B93451"/>
    <w:rsid w:val="00B9656D"/>
    <w:rsid w:val="00BB7C2E"/>
    <w:rsid w:val="00BC132C"/>
    <w:rsid w:val="00BD66C9"/>
    <w:rsid w:val="00BE0B26"/>
    <w:rsid w:val="00BE451F"/>
    <w:rsid w:val="00BE4D5D"/>
    <w:rsid w:val="00C06480"/>
    <w:rsid w:val="00C1704E"/>
    <w:rsid w:val="00C37E20"/>
    <w:rsid w:val="00C528F3"/>
    <w:rsid w:val="00C6616B"/>
    <w:rsid w:val="00C66F8F"/>
    <w:rsid w:val="00C90012"/>
    <w:rsid w:val="00C92B88"/>
    <w:rsid w:val="00CA04C6"/>
    <w:rsid w:val="00CA0C22"/>
    <w:rsid w:val="00CA1A16"/>
    <w:rsid w:val="00CB444C"/>
    <w:rsid w:val="00CC408C"/>
    <w:rsid w:val="00CC66C2"/>
    <w:rsid w:val="00CD5B57"/>
    <w:rsid w:val="00CE62C9"/>
    <w:rsid w:val="00CE76CB"/>
    <w:rsid w:val="00CF2C74"/>
    <w:rsid w:val="00CF402A"/>
    <w:rsid w:val="00D06EE2"/>
    <w:rsid w:val="00D1184C"/>
    <w:rsid w:val="00D142FD"/>
    <w:rsid w:val="00D20054"/>
    <w:rsid w:val="00D24D8B"/>
    <w:rsid w:val="00D303ED"/>
    <w:rsid w:val="00D32DB0"/>
    <w:rsid w:val="00D35171"/>
    <w:rsid w:val="00D35ADE"/>
    <w:rsid w:val="00D4095E"/>
    <w:rsid w:val="00D86753"/>
    <w:rsid w:val="00D95368"/>
    <w:rsid w:val="00DA151A"/>
    <w:rsid w:val="00DA5551"/>
    <w:rsid w:val="00DA6A46"/>
    <w:rsid w:val="00DB4066"/>
    <w:rsid w:val="00DB6D04"/>
    <w:rsid w:val="00DB7A8B"/>
    <w:rsid w:val="00DC2393"/>
    <w:rsid w:val="00DC5AFD"/>
    <w:rsid w:val="00DD123F"/>
    <w:rsid w:val="00DD22E9"/>
    <w:rsid w:val="00DD41B1"/>
    <w:rsid w:val="00DD48BD"/>
    <w:rsid w:val="00DE246B"/>
    <w:rsid w:val="00DE63F0"/>
    <w:rsid w:val="00DF28D3"/>
    <w:rsid w:val="00DF2A31"/>
    <w:rsid w:val="00E13A97"/>
    <w:rsid w:val="00E25A0D"/>
    <w:rsid w:val="00E35A68"/>
    <w:rsid w:val="00E433FE"/>
    <w:rsid w:val="00E46554"/>
    <w:rsid w:val="00E51F97"/>
    <w:rsid w:val="00E7397D"/>
    <w:rsid w:val="00E761B3"/>
    <w:rsid w:val="00E77F4E"/>
    <w:rsid w:val="00E82F88"/>
    <w:rsid w:val="00E843F8"/>
    <w:rsid w:val="00E85FF9"/>
    <w:rsid w:val="00E93A12"/>
    <w:rsid w:val="00E94669"/>
    <w:rsid w:val="00EA1D23"/>
    <w:rsid w:val="00EA40E1"/>
    <w:rsid w:val="00EB0724"/>
    <w:rsid w:val="00EB546E"/>
    <w:rsid w:val="00EC19E2"/>
    <w:rsid w:val="00EC3D9F"/>
    <w:rsid w:val="00ED1F37"/>
    <w:rsid w:val="00ED378B"/>
    <w:rsid w:val="00ED7AD6"/>
    <w:rsid w:val="00EE075D"/>
    <w:rsid w:val="00EE76D5"/>
    <w:rsid w:val="00EF308B"/>
    <w:rsid w:val="00EF322D"/>
    <w:rsid w:val="00EF6EFA"/>
    <w:rsid w:val="00EF76C3"/>
    <w:rsid w:val="00F260B3"/>
    <w:rsid w:val="00F267C4"/>
    <w:rsid w:val="00F428C7"/>
    <w:rsid w:val="00F61AD4"/>
    <w:rsid w:val="00F9270A"/>
    <w:rsid w:val="00F938EA"/>
    <w:rsid w:val="00F94F82"/>
    <w:rsid w:val="00F9642B"/>
    <w:rsid w:val="00FA0980"/>
    <w:rsid w:val="00FC28DD"/>
    <w:rsid w:val="00FC54A7"/>
    <w:rsid w:val="00FD14A0"/>
    <w:rsid w:val="00FE71BA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92A87-9A3F-4165-99BE-FE7C3996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imes New Roman" w:hAnsi="Tahoma" w:cs="Times New Roman"/>
        <w:color w:val="000000"/>
        <w:sz w:val="22"/>
        <w:lang w:val="ru-RU" w:eastAsia="ru-RU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0"/>
    <w:qFormat/>
  </w:style>
  <w:style w:type="paragraph" w:styleId="1">
    <w:name w:val="heading 1"/>
    <w:basedOn w:val="a"/>
    <w:next w:val="a"/>
    <w:link w:val="11"/>
    <w:uiPriority w:val="9"/>
    <w:qFormat/>
    <w:pPr>
      <w:keepNext/>
      <w:keepLines/>
      <w:numPr>
        <w:numId w:val="5"/>
      </w:numPr>
      <w:spacing w:before="400" w:line="276" w:lineRule="auto"/>
      <w:jc w:val="left"/>
      <w:outlineLvl w:val="0"/>
    </w:pPr>
    <w:rPr>
      <w:rFonts w:ascii="Arial" w:hAnsi="Arial"/>
      <w:b/>
      <w:color w:val="1C3A81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numPr>
        <w:ilvl w:val="1"/>
        <w:numId w:val="5"/>
      </w:numPr>
      <w:spacing w:before="360" w:line="276" w:lineRule="auto"/>
      <w:jc w:val="left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link w:val="30"/>
    <w:uiPriority w:val="9"/>
    <w:qFormat/>
    <w:pPr>
      <w:numPr>
        <w:ilvl w:val="2"/>
        <w:numId w:val="5"/>
      </w:numPr>
      <w:spacing w:before="320" w:after="80" w:line="276" w:lineRule="auto"/>
      <w:jc w:val="left"/>
      <w:outlineLvl w:val="2"/>
    </w:pPr>
    <w:rPr>
      <w:rFonts w:ascii="Times New Roman" w:hAnsi="Times New Roman"/>
      <w:b/>
      <w:color w:val="434343"/>
      <w:sz w:val="24"/>
    </w:rPr>
  </w:style>
  <w:style w:type="paragraph" w:styleId="4">
    <w:name w:val="heading 4"/>
    <w:next w:val="a"/>
    <w:link w:val="40"/>
    <w:uiPriority w:val="9"/>
    <w:qFormat/>
    <w:pPr>
      <w:spacing w:before="120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xl75">
    <w:name w:val="xl75"/>
    <w:basedOn w:val="a"/>
    <w:link w:val="xl75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750">
    <w:name w:val="xl75"/>
    <w:basedOn w:val="10"/>
    <w:link w:val="xl75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  <w:jc w:val="left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xl78">
    <w:name w:val="xl78"/>
    <w:basedOn w:val="a"/>
    <w:link w:val="xl780"/>
    <w:pPr>
      <w:spacing w:beforeAutospacing="1" w:afterAutospacing="1"/>
      <w:jc w:val="left"/>
    </w:pPr>
    <w:rPr>
      <w:rFonts w:ascii="Times New Roman" w:hAnsi="Times New Roman"/>
      <w:b/>
      <w:sz w:val="24"/>
    </w:rPr>
  </w:style>
  <w:style w:type="character" w:customStyle="1" w:styleId="xl780">
    <w:name w:val="xl78"/>
    <w:basedOn w:val="10"/>
    <w:link w:val="xl78"/>
    <w:rPr>
      <w:rFonts w:ascii="Times New Roman" w:hAnsi="Times New Roman"/>
      <w:b/>
      <w:sz w:val="24"/>
    </w:rPr>
  </w:style>
  <w:style w:type="paragraph" w:styleId="41">
    <w:name w:val="toc 4"/>
    <w:next w:val="a"/>
    <w:link w:val="42"/>
    <w:uiPriority w:val="39"/>
    <w:pPr>
      <w:ind w:left="600"/>
      <w:jc w:val="left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  <w:jc w:val="left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  <w:jc w:val="left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xl70">
    <w:name w:val="xl70"/>
    <w:basedOn w:val="a"/>
    <w:link w:val="xl70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700">
    <w:name w:val="xl70"/>
    <w:basedOn w:val="10"/>
    <w:link w:val="xl70"/>
    <w:rPr>
      <w:rFonts w:ascii="Times New Roman" w:hAnsi="Times New Roman"/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  <w:jc w:val="left"/>
    </w:pPr>
    <w:rPr>
      <w:rFonts w:ascii="Times New Roman" w:hAnsi="Times New Roman"/>
      <w:b/>
      <w:sz w:val="24"/>
    </w:rPr>
  </w:style>
  <w:style w:type="character" w:customStyle="1" w:styleId="xl790">
    <w:name w:val="xl79"/>
    <w:basedOn w:val="10"/>
    <w:link w:val="xl79"/>
    <w:rPr>
      <w:rFonts w:ascii="Times New Roman" w:hAnsi="Times New Roman"/>
      <w:b/>
      <w:sz w:val="24"/>
    </w:rPr>
  </w:style>
  <w:style w:type="paragraph" w:customStyle="1" w:styleId="AS4">
    <w:name w:val="AS_Заголовок_4"/>
    <w:next w:val="AS"/>
    <w:link w:val="AS40"/>
    <w:pPr>
      <w:keepNext/>
      <w:numPr>
        <w:ilvl w:val="3"/>
        <w:numId w:val="4"/>
      </w:numPr>
      <w:spacing w:before="240"/>
      <w:contextualSpacing/>
      <w:jc w:val="left"/>
      <w:outlineLvl w:val="3"/>
    </w:pPr>
    <w:rPr>
      <w:rFonts w:ascii="Times New Roman" w:hAnsi="Times New Roman"/>
      <w:b/>
      <w:sz w:val="28"/>
    </w:rPr>
  </w:style>
  <w:style w:type="character" w:customStyle="1" w:styleId="AS40">
    <w:name w:val="AS_Заголовок_4"/>
    <w:link w:val="AS4"/>
    <w:rPr>
      <w:rFonts w:ascii="Times New Roman" w:hAnsi="Times New Roman"/>
      <w:b/>
      <w:sz w:val="28"/>
    </w:rPr>
  </w:style>
  <w:style w:type="character" w:customStyle="1" w:styleId="30">
    <w:name w:val="Заголовок 3 Знак"/>
    <w:basedOn w:val="10"/>
    <w:link w:val="3"/>
    <w:rPr>
      <w:rFonts w:ascii="Times New Roman" w:hAnsi="Times New Roman"/>
      <w:b/>
      <w:color w:val="434343"/>
      <w:sz w:val="24"/>
    </w:rPr>
  </w:style>
  <w:style w:type="paragraph" w:customStyle="1" w:styleId="12">
    <w:name w:val="Знак сноски1"/>
    <w:basedOn w:val="13"/>
    <w:link w:val="a3"/>
    <w:rPr>
      <w:vertAlign w:val="superscript"/>
    </w:rPr>
  </w:style>
  <w:style w:type="character" w:styleId="a3">
    <w:name w:val="footnote reference"/>
    <w:basedOn w:val="a0"/>
    <w:link w:val="12"/>
    <w:rPr>
      <w:vertAlign w:val="superscript"/>
    </w:rPr>
  </w:style>
  <w:style w:type="paragraph" w:customStyle="1" w:styleId="AS2">
    <w:name w:val="AS_Заголовок_2"/>
    <w:next w:val="AS"/>
    <w:link w:val="AS20"/>
    <w:pPr>
      <w:keepNext/>
      <w:numPr>
        <w:ilvl w:val="1"/>
        <w:numId w:val="4"/>
      </w:numPr>
      <w:spacing w:before="240" w:line="300" w:lineRule="auto"/>
      <w:jc w:val="left"/>
      <w:outlineLvl w:val="1"/>
    </w:pPr>
    <w:rPr>
      <w:rFonts w:ascii="Times New Roman" w:hAnsi="Times New Roman"/>
      <w:b/>
      <w:sz w:val="28"/>
    </w:rPr>
  </w:style>
  <w:style w:type="character" w:customStyle="1" w:styleId="AS20">
    <w:name w:val="AS_Заголовок_2"/>
    <w:link w:val="AS2"/>
    <w:rPr>
      <w:rFonts w:ascii="Times New Roman" w:hAnsi="Times New Roman"/>
      <w:b/>
      <w:sz w:val="28"/>
    </w:rPr>
  </w:style>
  <w:style w:type="paragraph" w:customStyle="1" w:styleId="xl76">
    <w:name w:val="xl76"/>
    <w:basedOn w:val="a"/>
    <w:link w:val="xl760"/>
    <w:pPr>
      <w:spacing w:beforeAutospacing="1" w:afterAutospacing="1"/>
      <w:jc w:val="left"/>
    </w:pPr>
    <w:rPr>
      <w:rFonts w:ascii="Times New Roman" w:hAnsi="Times New Roman"/>
      <w:b/>
      <w:sz w:val="24"/>
    </w:rPr>
  </w:style>
  <w:style w:type="character" w:customStyle="1" w:styleId="xl760">
    <w:name w:val="xl76"/>
    <w:basedOn w:val="10"/>
    <w:link w:val="xl76"/>
    <w:rPr>
      <w:rFonts w:ascii="Times New Roman" w:hAnsi="Times New Roman"/>
      <w:b/>
      <w:sz w:val="24"/>
    </w:rPr>
  </w:style>
  <w:style w:type="paragraph" w:customStyle="1" w:styleId="xl74">
    <w:name w:val="xl74"/>
    <w:basedOn w:val="a"/>
    <w:link w:val="xl74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740">
    <w:name w:val="xl74"/>
    <w:basedOn w:val="10"/>
    <w:link w:val="xl74"/>
    <w:rPr>
      <w:rFonts w:ascii="Times New Roman" w:hAnsi="Times New Roman"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730">
    <w:name w:val="xl73"/>
    <w:basedOn w:val="10"/>
    <w:link w:val="xl73"/>
    <w:rPr>
      <w:rFonts w:ascii="Times New Roman" w:hAnsi="Times New Roman"/>
      <w:color w:val="000000"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810">
    <w:name w:val="xl81"/>
    <w:basedOn w:val="10"/>
    <w:link w:val="xl81"/>
    <w:rPr>
      <w:rFonts w:ascii="Times New Roman" w:hAnsi="Times New Roman"/>
      <w:b/>
      <w:sz w:val="24"/>
    </w:rPr>
  </w:style>
  <w:style w:type="paragraph" w:styleId="a4">
    <w:name w:val="caption"/>
    <w:basedOn w:val="a"/>
    <w:next w:val="a"/>
    <w:link w:val="a5"/>
    <w:pPr>
      <w:spacing w:after="200"/>
      <w:jc w:val="left"/>
    </w:pPr>
    <w:rPr>
      <w:rFonts w:asciiTheme="minorHAnsi" w:hAnsiTheme="minorHAnsi"/>
      <w:i/>
      <w:color w:val="44546A" w:themeColor="text2"/>
      <w:sz w:val="18"/>
    </w:rPr>
  </w:style>
  <w:style w:type="character" w:customStyle="1" w:styleId="a5">
    <w:name w:val="Название объекта Знак"/>
    <w:basedOn w:val="10"/>
    <w:link w:val="a4"/>
    <w:rPr>
      <w:rFonts w:asciiTheme="minorHAnsi" w:hAnsiTheme="minorHAnsi"/>
      <w:i/>
      <w:color w:val="44546A" w:themeColor="text2"/>
      <w:sz w:val="18"/>
    </w:rPr>
  </w:style>
  <w:style w:type="paragraph" w:customStyle="1" w:styleId="xl71">
    <w:name w:val="xl71"/>
    <w:basedOn w:val="a"/>
    <w:link w:val="xl71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710">
    <w:name w:val="xl71"/>
    <w:basedOn w:val="10"/>
    <w:link w:val="xl71"/>
    <w:rPr>
      <w:rFonts w:ascii="Times New Roman" w:hAnsi="Times New Roman"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680">
    <w:name w:val="xl68"/>
    <w:basedOn w:val="10"/>
    <w:link w:val="xl68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  <w:jc w:val="left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xl77">
    <w:name w:val="xl77"/>
    <w:basedOn w:val="a"/>
    <w:link w:val="xl770"/>
    <w:pPr>
      <w:spacing w:beforeAutospacing="1" w:afterAutospacing="1"/>
      <w:jc w:val="left"/>
    </w:pPr>
    <w:rPr>
      <w:rFonts w:ascii="Times New Roman" w:hAnsi="Times New Roman"/>
      <w:b/>
      <w:sz w:val="24"/>
    </w:rPr>
  </w:style>
  <w:style w:type="character" w:customStyle="1" w:styleId="xl770">
    <w:name w:val="xl77"/>
    <w:basedOn w:val="10"/>
    <w:link w:val="xl77"/>
    <w:rPr>
      <w:rFonts w:ascii="Times New Roman" w:hAnsi="Times New Roman"/>
      <w:b/>
      <w:sz w:val="24"/>
    </w:rPr>
  </w:style>
  <w:style w:type="paragraph" w:customStyle="1" w:styleId="xl66">
    <w:name w:val="xl66"/>
    <w:basedOn w:val="a"/>
    <w:link w:val="xl66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660">
    <w:name w:val="xl66"/>
    <w:basedOn w:val="10"/>
    <w:link w:val="xl66"/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10"/>
    <w:link w:val="a6"/>
    <w:uiPriority w:val="99"/>
  </w:style>
  <w:style w:type="paragraph" w:customStyle="1" w:styleId="xl67">
    <w:name w:val="xl67"/>
    <w:basedOn w:val="a"/>
    <w:link w:val="xl67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670">
    <w:name w:val="xl67"/>
    <w:basedOn w:val="10"/>
    <w:link w:val="xl67"/>
    <w:rPr>
      <w:rFonts w:ascii="Times New Roman" w:hAnsi="Times New Roman"/>
      <w:sz w:val="24"/>
    </w:rPr>
  </w:style>
  <w:style w:type="paragraph" w:styleId="a8">
    <w:name w:val="annotation text"/>
    <w:basedOn w:val="a"/>
    <w:link w:val="a9"/>
    <w:pPr>
      <w:spacing w:after="160"/>
      <w:jc w:val="left"/>
    </w:pPr>
    <w:rPr>
      <w:rFonts w:asciiTheme="minorHAnsi" w:hAnsiTheme="minorHAnsi"/>
      <w:sz w:val="20"/>
    </w:rPr>
  </w:style>
  <w:style w:type="character" w:customStyle="1" w:styleId="a9">
    <w:name w:val="Текст примечания Знак"/>
    <w:basedOn w:val="10"/>
    <w:link w:val="a8"/>
    <w:rPr>
      <w:rFonts w:asciiTheme="minorHAnsi" w:hAnsiTheme="minorHAnsi"/>
      <w:sz w:val="20"/>
    </w:rPr>
  </w:style>
  <w:style w:type="paragraph" w:customStyle="1" w:styleId="13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S3">
    <w:name w:val="AS_Заголовок_3"/>
    <w:next w:val="a"/>
    <w:link w:val="AS30"/>
    <w:pPr>
      <w:keepNext/>
      <w:numPr>
        <w:ilvl w:val="2"/>
        <w:numId w:val="4"/>
      </w:numPr>
      <w:spacing w:before="240"/>
      <w:jc w:val="left"/>
      <w:outlineLvl w:val="2"/>
    </w:pPr>
    <w:rPr>
      <w:rFonts w:ascii="Times New Roman" w:hAnsi="Times New Roman"/>
      <w:b/>
      <w:sz w:val="28"/>
    </w:rPr>
  </w:style>
  <w:style w:type="character" w:customStyle="1" w:styleId="AS30">
    <w:name w:val="AS_Заголовок_3"/>
    <w:link w:val="AS3"/>
    <w:rPr>
      <w:rFonts w:ascii="Times New Roman" w:hAnsi="Times New Roman"/>
      <w:b/>
      <w:sz w:val="28"/>
    </w:rPr>
  </w:style>
  <w:style w:type="character" w:customStyle="1" w:styleId="11">
    <w:name w:val="Заголовок 1 Знак"/>
    <w:basedOn w:val="10"/>
    <w:link w:val="1"/>
    <w:rPr>
      <w:rFonts w:ascii="Arial" w:hAnsi="Arial"/>
      <w:b/>
      <w:color w:val="1C3A81"/>
      <w:sz w:val="28"/>
    </w:rPr>
  </w:style>
  <w:style w:type="paragraph" w:customStyle="1" w:styleId="xl69">
    <w:name w:val="xl69"/>
    <w:basedOn w:val="a"/>
    <w:link w:val="xl69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690">
    <w:name w:val="xl69"/>
    <w:basedOn w:val="10"/>
    <w:link w:val="xl69"/>
    <w:rPr>
      <w:rFonts w:ascii="Times New Roman" w:hAnsi="Times New Roman"/>
      <w:sz w:val="24"/>
    </w:rPr>
  </w:style>
  <w:style w:type="paragraph" w:customStyle="1" w:styleId="14">
    <w:name w:val="Гиперссылка1"/>
    <w:basedOn w:val="13"/>
    <w:link w:val="aa"/>
    <w:rPr>
      <w:color w:val="0563C1"/>
      <w:u w:val="single"/>
    </w:rPr>
  </w:style>
  <w:style w:type="character" w:styleId="aa">
    <w:name w:val="Hyperlink"/>
    <w:basedOn w:val="a0"/>
    <w:link w:val="14"/>
    <w:rPr>
      <w:color w:val="0563C1"/>
      <w:u w:val="single"/>
    </w:rPr>
  </w:style>
  <w:style w:type="paragraph" w:customStyle="1" w:styleId="Footnote">
    <w:name w:val="Footnote"/>
    <w:basedOn w:val="a"/>
    <w:link w:val="Footnote0"/>
    <w:pPr>
      <w:spacing w:after="0"/>
      <w:jc w:val="left"/>
    </w:pPr>
    <w:rPr>
      <w:rFonts w:asciiTheme="minorHAnsi" w:hAnsiTheme="minorHAnsi"/>
      <w:sz w:val="20"/>
    </w:rPr>
  </w:style>
  <w:style w:type="character" w:customStyle="1" w:styleId="Footnote0">
    <w:name w:val="Footnote"/>
    <w:basedOn w:val="10"/>
    <w:link w:val="Footnote"/>
    <w:rPr>
      <w:rFonts w:asciiTheme="minorHAnsi" w:hAnsiTheme="minorHAnsi"/>
      <w:sz w:val="20"/>
    </w:rPr>
  </w:style>
  <w:style w:type="paragraph" w:styleId="ab">
    <w:name w:val="List Paragraph"/>
    <w:aliases w:val="-Абзац списка,Заголовок_3,Bullet_IRAO,Мой Список,AC List 01,Подпись рисунка,Table-Normal,RSHB_Table-Normal,List Paragraph1,Use Case List Paragraph,UL,Абзац маркированнный,Маркированный,Буллет,Нумерованый список,lp1,Bullet List,FooterText"/>
    <w:basedOn w:val="a"/>
    <w:link w:val="ac"/>
    <w:uiPriority w:val="34"/>
    <w:qFormat/>
    <w:pPr>
      <w:ind w:left="720"/>
      <w:contextualSpacing/>
    </w:pPr>
  </w:style>
  <w:style w:type="character" w:customStyle="1" w:styleId="ac">
    <w:name w:val="Абзац списка Знак"/>
    <w:aliases w:val="-Абзац списка Знак,Заголовок_3 Знак,Bullet_IRAO Знак,Мой Список Знак,AC List 01 Знак,Подпись рисунка Знак,Table-Normal Знак,RSHB_Table-Normal Знак,List Paragraph1 Знак,Use Case List Paragraph Знак,UL Знак,Абзац маркированнный Знак"/>
    <w:basedOn w:val="10"/>
    <w:link w:val="ab"/>
    <w:uiPriority w:val="34"/>
    <w:qFormat/>
  </w:style>
  <w:style w:type="paragraph" w:styleId="15">
    <w:name w:val="toc 1"/>
    <w:next w:val="a"/>
    <w:link w:val="16"/>
    <w:uiPriority w:val="39"/>
    <w:pPr>
      <w:jc w:val="left"/>
    </w:pPr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23">
    <w:name w:val="List 2"/>
    <w:basedOn w:val="a"/>
    <w:link w:val="24"/>
    <w:pPr>
      <w:ind w:left="566" w:hanging="283"/>
      <w:contextualSpacing/>
    </w:pPr>
  </w:style>
  <w:style w:type="character" w:customStyle="1" w:styleId="24">
    <w:name w:val="Список 2 Знак"/>
    <w:basedOn w:val="10"/>
    <w:link w:val="23"/>
  </w:style>
  <w:style w:type="paragraph" w:styleId="ad">
    <w:name w:val="annotation subject"/>
    <w:basedOn w:val="a8"/>
    <w:next w:val="a8"/>
    <w:link w:val="ae"/>
    <w:rPr>
      <w:b/>
    </w:rPr>
  </w:style>
  <w:style w:type="character" w:customStyle="1" w:styleId="ae">
    <w:name w:val="Тема примечания Знак"/>
    <w:basedOn w:val="a9"/>
    <w:link w:val="ad"/>
    <w:rPr>
      <w:rFonts w:asciiTheme="minorHAnsi" w:hAnsiTheme="minorHAnsi"/>
      <w:b/>
      <w:sz w:val="20"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  <w:jc w:val="left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  <w:jc w:val="left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80">
    <w:name w:val="xl80"/>
    <w:basedOn w:val="a"/>
    <w:link w:val="xl80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800">
    <w:name w:val="xl80"/>
    <w:basedOn w:val="10"/>
    <w:link w:val="xl80"/>
    <w:rPr>
      <w:rFonts w:ascii="Times New Roman" w:hAnsi="Times New Roman"/>
      <w:b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10"/>
    <w:link w:val="af"/>
    <w:uiPriority w:val="99"/>
  </w:style>
  <w:style w:type="paragraph" w:customStyle="1" w:styleId="msonormal0">
    <w:name w:val="msonormal"/>
    <w:basedOn w:val="a"/>
    <w:link w:val="msonormal1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msonormal1">
    <w:name w:val="msonormal"/>
    <w:basedOn w:val="10"/>
    <w:link w:val="msonormal0"/>
    <w:rPr>
      <w:rFonts w:ascii="Times New Roman" w:hAnsi="Times New Roman"/>
      <w:sz w:val="24"/>
    </w:rPr>
  </w:style>
  <w:style w:type="paragraph" w:customStyle="1" w:styleId="af1">
    <w:link w:val="af2"/>
    <w:semiHidden/>
    <w:unhideWhenUsed/>
    <w:pPr>
      <w:spacing w:after="0"/>
      <w:jc w:val="left"/>
    </w:pPr>
  </w:style>
  <w:style w:type="character" w:customStyle="1" w:styleId="af2">
    <w:link w:val="af1"/>
    <w:semiHidden/>
    <w:unhideWhenUsed/>
  </w:style>
  <w:style w:type="paragraph" w:styleId="51">
    <w:name w:val="toc 5"/>
    <w:next w:val="a"/>
    <w:link w:val="52"/>
    <w:uiPriority w:val="39"/>
    <w:pPr>
      <w:ind w:left="800"/>
      <w:jc w:val="left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xl72">
    <w:name w:val="xl72"/>
    <w:basedOn w:val="a"/>
    <w:link w:val="xl720"/>
    <w:pPr>
      <w:spacing w:beforeAutospacing="1" w:afterAutospacing="1"/>
      <w:jc w:val="left"/>
    </w:pPr>
    <w:rPr>
      <w:rFonts w:ascii="Times New Roman" w:hAnsi="Times New Roman"/>
      <w:color w:val="FF0000"/>
      <w:sz w:val="24"/>
    </w:rPr>
  </w:style>
  <w:style w:type="character" w:customStyle="1" w:styleId="xl720">
    <w:name w:val="xl72"/>
    <w:basedOn w:val="10"/>
    <w:link w:val="xl72"/>
    <w:rPr>
      <w:rFonts w:ascii="Times New Roman" w:hAnsi="Times New Roman"/>
      <w:color w:val="FF0000"/>
      <w:sz w:val="24"/>
    </w:rPr>
  </w:style>
  <w:style w:type="paragraph" w:customStyle="1" w:styleId="AS">
    <w:name w:val="AS_Текст"/>
    <w:link w:val="AS0"/>
    <w:pPr>
      <w:spacing w:line="300" w:lineRule="auto"/>
      <w:ind w:firstLine="680"/>
      <w:contextualSpacing/>
    </w:pPr>
    <w:rPr>
      <w:rFonts w:ascii="Times New Roman" w:hAnsi="Times New Roman"/>
      <w:sz w:val="28"/>
    </w:rPr>
  </w:style>
  <w:style w:type="character" w:customStyle="1" w:styleId="AS0">
    <w:name w:val="AS_Текст"/>
    <w:link w:val="AS"/>
    <w:rPr>
      <w:rFonts w:ascii="Times New Roman" w:hAnsi="Times New Roman"/>
      <w:sz w:val="28"/>
    </w:rPr>
  </w:style>
  <w:style w:type="paragraph" w:customStyle="1" w:styleId="17">
    <w:name w:val="Замещающий текст1"/>
    <w:basedOn w:val="13"/>
    <w:link w:val="af3"/>
    <w:rPr>
      <w:color w:val="808080"/>
    </w:rPr>
  </w:style>
  <w:style w:type="character" w:styleId="af3">
    <w:name w:val="Placeholder Text"/>
    <w:basedOn w:val="a0"/>
    <w:link w:val="17"/>
    <w:rPr>
      <w:color w:val="808080"/>
    </w:rPr>
  </w:style>
  <w:style w:type="paragraph" w:customStyle="1" w:styleId="18">
    <w:name w:val="Просмотренная гиперссылка1"/>
    <w:basedOn w:val="13"/>
    <w:link w:val="af4"/>
    <w:rPr>
      <w:color w:val="954F72"/>
      <w:u w:val="single"/>
    </w:rPr>
  </w:style>
  <w:style w:type="character" w:styleId="af4">
    <w:name w:val="FollowedHyperlink"/>
    <w:basedOn w:val="a0"/>
    <w:link w:val="18"/>
    <w:rPr>
      <w:color w:val="954F72"/>
      <w:u w:val="single"/>
    </w:rPr>
  </w:style>
  <w:style w:type="paragraph" w:customStyle="1" w:styleId="19">
    <w:name w:val="Знак примечания1"/>
    <w:basedOn w:val="13"/>
    <w:link w:val="af5"/>
    <w:rPr>
      <w:sz w:val="16"/>
    </w:rPr>
  </w:style>
  <w:style w:type="character" w:styleId="af5">
    <w:name w:val="annotation reference"/>
    <w:basedOn w:val="a0"/>
    <w:link w:val="19"/>
    <w:uiPriority w:val="99"/>
    <w:rPr>
      <w:sz w:val="16"/>
    </w:rPr>
  </w:style>
  <w:style w:type="paragraph" w:styleId="af6">
    <w:name w:val="Subtitle"/>
    <w:next w:val="a"/>
    <w:link w:val="af7"/>
    <w:uiPriority w:val="11"/>
    <w:qFormat/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Balloon Text"/>
    <w:basedOn w:val="a"/>
    <w:link w:val="af9"/>
    <w:pPr>
      <w:spacing w:after="0"/>
    </w:pPr>
    <w:rPr>
      <w:rFonts w:ascii="Segoe UI" w:hAnsi="Segoe UI"/>
      <w:sz w:val="18"/>
    </w:rPr>
  </w:style>
  <w:style w:type="character" w:customStyle="1" w:styleId="af9">
    <w:name w:val="Текст выноски Знак"/>
    <w:basedOn w:val="10"/>
    <w:link w:val="af8"/>
    <w:rPr>
      <w:rFonts w:ascii="Segoe UI" w:hAnsi="Segoe UI"/>
      <w:sz w:val="18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S1">
    <w:name w:val="AS_Заголовок_1"/>
    <w:next w:val="a"/>
    <w:link w:val="AS10"/>
    <w:pPr>
      <w:pageBreakBefore/>
      <w:numPr>
        <w:numId w:val="4"/>
      </w:numPr>
      <w:spacing w:after="0" w:line="360" w:lineRule="auto"/>
      <w:contextualSpacing/>
      <w:outlineLvl w:val="0"/>
    </w:pPr>
    <w:rPr>
      <w:rFonts w:ascii="Times New Roman" w:hAnsi="Times New Roman"/>
      <w:b/>
      <w:sz w:val="28"/>
    </w:rPr>
  </w:style>
  <w:style w:type="character" w:customStyle="1" w:styleId="AS10">
    <w:name w:val="AS_Заголовок_1"/>
    <w:link w:val="AS1"/>
    <w:rPr>
      <w:rFonts w:ascii="Times New Roman" w:hAnsi="Times New Roman"/>
      <w:b/>
      <w:sz w:val="28"/>
    </w:rPr>
  </w:style>
  <w:style w:type="paragraph" w:customStyle="1" w:styleId="xl65">
    <w:name w:val="xl65"/>
    <w:basedOn w:val="a"/>
    <w:link w:val="xl650"/>
    <w:pPr>
      <w:spacing w:beforeAutospacing="1" w:afterAutospacing="1"/>
      <w:jc w:val="left"/>
    </w:pPr>
    <w:rPr>
      <w:rFonts w:ascii="Times New Roman" w:hAnsi="Times New Roman"/>
      <w:b/>
      <w:sz w:val="24"/>
    </w:rPr>
  </w:style>
  <w:style w:type="character" w:customStyle="1" w:styleId="xl650">
    <w:name w:val="xl65"/>
    <w:basedOn w:val="10"/>
    <w:link w:val="xl65"/>
    <w:rPr>
      <w:rFonts w:ascii="Times New Roman" w:hAnsi="Times New Roman"/>
      <w:b/>
      <w:sz w:val="24"/>
    </w:rPr>
  </w:style>
  <w:style w:type="character" w:customStyle="1" w:styleId="20">
    <w:name w:val="Заголовок 2 Знак"/>
    <w:basedOn w:val="10"/>
    <w:link w:val="2"/>
    <w:rPr>
      <w:rFonts w:ascii="Arial" w:hAnsi="Arial"/>
      <w:sz w:val="28"/>
    </w:rPr>
  </w:style>
  <w:style w:type="paragraph" w:customStyle="1" w:styleId="xl82">
    <w:name w:val="xl82"/>
    <w:basedOn w:val="a"/>
    <w:link w:val="xl82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820">
    <w:name w:val="xl82"/>
    <w:basedOn w:val="10"/>
    <w:link w:val="xl82"/>
    <w:rPr>
      <w:rFonts w:ascii="Times New Roman" w:hAnsi="Times New Roman"/>
      <w:b/>
      <w:sz w:val="24"/>
    </w:rPr>
  </w:style>
  <w:style w:type="table" w:styleId="afc">
    <w:name w:val="Table Grid"/>
    <w:basedOn w:val="a1"/>
    <w:pPr>
      <w:spacing w:after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tvetkrasn30">
    <w:name w:val="otvet_krasn_30"/>
    <w:basedOn w:val="a0"/>
    <w:rsid w:val="007F2C57"/>
  </w:style>
  <w:style w:type="paragraph" w:styleId="afd">
    <w:name w:val="Revision"/>
    <w:hidden/>
    <w:uiPriority w:val="99"/>
    <w:semiHidden/>
    <w:rsid w:val="00767588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C079B-7901-4614-8FFF-D9F5A960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Антон Владимирович</dc:creator>
  <cp:lastModifiedBy>Воронин Андрей Николаевич</cp:lastModifiedBy>
  <cp:revision>2</cp:revision>
  <cp:lastPrinted>2023-06-08T13:59:00Z</cp:lastPrinted>
  <dcterms:created xsi:type="dcterms:W3CDTF">2024-11-26T13:50:00Z</dcterms:created>
  <dcterms:modified xsi:type="dcterms:W3CDTF">2024-11-26T13:50:00Z</dcterms:modified>
</cp:coreProperties>
</file>